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742FC458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0F1C9638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A602DE">
        <w:t>Confirmed</w:t>
      </w:r>
    </w:p>
    <w:p w14:paraId="28A3F06E" w14:textId="1D384DFB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B73F9D">
        <w:t>Thursday 13 July 2023</w:t>
      </w:r>
    </w:p>
    <w:p w14:paraId="344B8760" w14:textId="149444C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950413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56894DE" w14:textId="3D6E84C1" w:rsidR="002B5720" w:rsidRPr="00244200" w:rsidRDefault="00A35C53" w:rsidP="00C7373D">
      <w:pPr>
        <w:pStyle w:val="Paragraph"/>
        <w:rPr>
          <w:color w:val="000000" w:themeColor="text1"/>
        </w:rPr>
      </w:pPr>
      <w:bookmarkStart w:id="0" w:name="_Hlk119601484"/>
      <w:r w:rsidRPr="00244200">
        <w:rPr>
          <w:color w:val="000000" w:themeColor="text1"/>
        </w:rPr>
        <w:t>Dr Peter Jackson</w:t>
      </w:r>
      <w:r w:rsidR="00BA4EAD" w:rsidRPr="00244200">
        <w:rPr>
          <w:color w:val="000000" w:themeColor="text1"/>
        </w:rPr>
        <w:t xml:space="preserve"> (Chair)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1823B0D0" w14:textId="69F84E95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Dr Paul Arundel</w:t>
      </w:r>
      <w:r w:rsidR="00BA4EAD" w:rsidRPr="00244200">
        <w:rPr>
          <w:color w:val="000000" w:themeColor="text1"/>
        </w:rPr>
        <w:t xml:space="preserve"> (Vice Chair)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5635999B" w14:textId="085F0B96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Professor Philip Beales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5345DD">
        <w:rPr>
          <w:color w:val="000000" w:themeColor="text1"/>
        </w:rPr>
        <w:t>5.1.1 to 5.3.</w:t>
      </w:r>
      <w:r w:rsidR="009836C6">
        <w:rPr>
          <w:color w:val="000000" w:themeColor="text1"/>
        </w:rPr>
        <w:t>2</w:t>
      </w:r>
      <w:r w:rsidR="005345DD">
        <w:rPr>
          <w:color w:val="000000" w:themeColor="text1"/>
        </w:rPr>
        <w:t xml:space="preserve"> </w:t>
      </w:r>
    </w:p>
    <w:p w14:paraId="6152BC1A" w14:textId="6CE6D111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Annett Blochberger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409CFDCF" w14:textId="6DEF6332" w:rsidR="00A35C53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Emtiyaz Chowdhury</w:t>
      </w:r>
      <w:r w:rsidR="00C064B4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C064B4" w:rsidRPr="00244200">
        <w:rPr>
          <w:color w:val="000000" w:themeColor="text1"/>
        </w:rPr>
        <w:t>Present for all items</w:t>
      </w:r>
    </w:p>
    <w:p w14:paraId="338D100C" w14:textId="666EE757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Sarah Davis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45AD7CA4" w14:textId="47ADF03D" w:rsidR="002B5720" w:rsidRPr="00244200" w:rsidRDefault="00A35C53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Carrie Gardner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p w14:paraId="218F4ADE" w14:textId="56BA28C3" w:rsidR="007F60D1" w:rsidRPr="00244200" w:rsidRDefault="007F60D1" w:rsidP="00C7373D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Stuart Mealing</w:t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Pr="00244200">
        <w:rPr>
          <w:color w:val="000000" w:themeColor="text1"/>
        </w:rPr>
        <w:t>Present for all items</w:t>
      </w:r>
    </w:p>
    <w:p w14:paraId="2F68AD12" w14:textId="38C52B98" w:rsidR="002B5720" w:rsidRPr="00244200" w:rsidRDefault="00794C24" w:rsidP="0043285C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Sara Payne</w:t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Pr="00244200">
        <w:rPr>
          <w:color w:val="000000" w:themeColor="text1"/>
        </w:rPr>
        <w:t>Present for all item</w:t>
      </w:r>
      <w:r w:rsidR="00FB481C" w:rsidRPr="00244200">
        <w:rPr>
          <w:color w:val="000000" w:themeColor="text1"/>
        </w:rPr>
        <w:t>s</w:t>
      </w:r>
    </w:p>
    <w:p w14:paraId="434D7C31" w14:textId="5CE26A4D" w:rsidR="00BC5555" w:rsidRPr="004A5204" w:rsidRDefault="00BE4BAB" w:rsidP="004A5204">
      <w:pPr>
        <w:pStyle w:val="Paragraph"/>
        <w:rPr>
          <w:color w:val="000000" w:themeColor="text1"/>
        </w:rPr>
      </w:pPr>
      <w:r w:rsidRPr="00244200">
        <w:t>Angharad Shambler</w:t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</w:r>
      <w:r w:rsidRPr="00244200">
        <w:rPr>
          <w:color w:val="000000" w:themeColor="text1"/>
        </w:rPr>
        <w:tab/>
        <w:t>Present for all items</w:t>
      </w:r>
    </w:p>
    <w:p w14:paraId="5D4AC9A3" w14:textId="722DF00F" w:rsidR="00BC5555" w:rsidRPr="00244200" w:rsidRDefault="00C064B4" w:rsidP="00950413">
      <w:pPr>
        <w:pStyle w:val="Paragraph"/>
        <w:rPr>
          <w:color w:val="000000" w:themeColor="text1"/>
        </w:rPr>
      </w:pPr>
      <w:r w:rsidRPr="00244200">
        <w:rPr>
          <w:color w:val="000000" w:themeColor="text1"/>
        </w:rPr>
        <w:t>Professor Ed Wilson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bookmarkEnd w:id="0"/>
    <w:p w14:paraId="7337E693" w14:textId="77777777" w:rsidR="00950413" w:rsidRPr="00A87D93" w:rsidRDefault="00950413" w:rsidP="00950413">
      <w:pPr>
        <w:pStyle w:val="Heading3unnumbered"/>
      </w:pPr>
      <w:r w:rsidRPr="00A87D93">
        <w:t>NICE staff (key players) present</w:t>
      </w:r>
    </w:p>
    <w:p w14:paraId="6B65A0AD" w14:textId="4D779B3C" w:rsidR="003C5AAE" w:rsidRDefault="003C5AAE" w:rsidP="003C5AAE">
      <w:pPr>
        <w:pStyle w:val="Paragraphnonumbers"/>
      </w:pPr>
      <w:r>
        <w:t>Jasdeep Hayre</w:t>
      </w:r>
      <w:r w:rsidRPr="008937E0">
        <w:t xml:space="preserve">, </w:t>
      </w:r>
      <w:r w:rsidRPr="001501C0">
        <w:t>Associate Director</w:t>
      </w:r>
      <w:r w:rsidRPr="001501C0">
        <w:tab/>
      </w:r>
      <w:r w:rsidRPr="00205638">
        <w:tab/>
      </w:r>
      <w:r>
        <w:tab/>
      </w:r>
      <w:r>
        <w:tab/>
      </w:r>
      <w:r>
        <w:tab/>
      </w:r>
      <w:r w:rsidRPr="00751143">
        <w:t xml:space="preserve">Items </w:t>
      </w:r>
      <w:r w:rsidR="0058469F">
        <w:t>1.1</w:t>
      </w:r>
      <w:r w:rsidRPr="00751143">
        <w:t xml:space="preserve"> to </w:t>
      </w:r>
      <w:r w:rsidR="0058469F">
        <w:t>4.3.2</w:t>
      </w:r>
    </w:p>
    <w:p w14:paraId="429578E8" w14:textId="102440F8" w:rsidR="00950413" w:rsidRDefault="004733D4" w:rsidP="00950413">
      <w:pPr>
        <w:pStyle w:val="Paragraphnonumbers"/>
      </w:pPr>
      <w:r>
        <w:t>Richard Diaz</w:t>
      </w:r>
      <w:r w:rsidR="00950413" w:rsidRPr="008937E0">
        <w:t xml:space="preserve">, </w:t>
      </w:r>
      <w:r w:rsidR="00950413" w:rsidRPr="001501C0">
        <w:t>Associate Director</w:t>
      </w:r>
      <w:r w:rsidR="00950413" w:rsidRPr="001501C0">
        <w:tab/>
      </w:r>
      <w:r w:rsidR="00950413" w:rsidRPr="00205638">
        <w:tab/>
      </w:r>
      <w:r w:rsidR="00950413">
        <w:tab/>
      </w:r>
      <w:r w:rsidR="00950413">
        <w:tab/>
      </w:r>
      <w:r w:rsidR="00950413">
        <w:tab/>
      </w:r>
      <w:r w:rsidR="00950413" w:rsidRPr="00751143">
        <w:t xml:space="preserve">Items </w:t>
      </w:r>
      <w:r w:rsidR="00CB7848">
        <w:t>5.1</w:t>
      </w:r>
      <w:r w:rsidR="00950413" w:rsidRPr="00751143">
        <w:t xml:space="preserve"> to </w:t>
      </w:r>
      <w:r w:rsidR="00CB7848">
        <w:t>5.3.2</w:t>
      </w:r>
    </w:p>
    <w:p w14:paraId="64167242" w14:textId="12A714B1" w:rsidR="003C5AAE" w:rsidRDefault="003C5AAE" w:rsidP="003C5AAE">
      <w:pPr>
        <w:pStyle w:val="Paragraphnonumbers"/>
      </w:pPr>
      <w:r>
        <w:t>Celia Mayers,</w:t>
      </w:r>
      <w:r w:rsidRPr="002B5720">
        <w:t xml:space="preserve"> </w:t>
      </w:r>
      <w:r w:rsidRPr="001501C0">
        <w:t>Project Manager</w:t>
      </w:r>
      <w:r w:rsidRPr="002B5720">
        <w:tab/>
      </w:r>
      <w:r>
        <w:tab/>
      </w:r>
      <w:r>
        <w:tab/>
      </w:r>
      <w:r>
        <w:tab/>
      </w:r>
      <w:r>
        <w:tab/>
      </w:r>
      <w:r w:rsidR="0040378D" w:rsidRPr="00751143">
        <w:t xml:space="preserve">Items </w:t>
      </w:r>
      <w:r w:rsidR="0040378D">
        <w:t>1.1</w:t>
      </w:r>
      <w:r w:rsidR="0040378D" w:rsidRPr="00751143">
        <w:t xml:space="preserve"> to </w:t>
      </w:r>
      <w:r w:rsidR="0040378D">
        <w:t>4.3.2</w:t>
      </w:r>
    </w:p>
    <w:p w14:paraId="7B4C3E82" w14:textId="6F749D0E" w:rsidR="00950413" w:rsidRDefault="0075090F" w:rsidP="00950413">
      <w:pPr>
        <w:pStyle w:val="Paragraphnonumbers"/>
      </w:pPr>
      <w:r>
        <w:t>Leena Issa</w:t>
      </w:r>
      <w:r w:rsidR="00950413" w:rsidRPr="002B5720">
        <w:t xml:space="preserve">, </w:t>
      </w:r>
      <w:r w:rsidR="00950413" w:rsidRPr="001501C0">
        <w:t>Project Manager</w:t>
      </w:r>
      <w:r w:rsidR="00950413" w:rsidRPr="002B5720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CB7848" w:rsidRPr="00751143">
        <w:t xml:space="preserve">Items </w:t>
      </w:r>
      <w:r w:rsidR="00CB7848">
        <w:t>5.1</w:t>
      </w:r>
      <w:r w:rsidR="00CB7848" w:rsidRPr="00751143">
        <w:t xml:space="preserve"> to </w:t>
      </w:r>
      <w:r w:rsidR="00CB7848">
        <w:t>5.3.2</w:t>
      </w:r>
    </w:p>
    <w:p w14:paraId="37070673" w14:textId="016B56D4" w:rsidR="00950413" w:rsidRDefault="00D24970" w:rsidP="00950413">
      <w:pPr>
        <w:pStyle w:val="Paragraphnonumbers"/>
      </w:pPr>
      <w:r>
        <w:t>Rufaro Kausi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Adviser</w:t>
      </w:r>
      <w:r w:rsidR="00950413">
        <w:tab/>
      </w:r>
      <w:r w:rsidR="0040378D" w:rsidRPr="00751143">
        <w:t xml:space="preserve">Items </w:t>
      </w:r>
      <w:r w:rsidR="0040378D">
        <w:t>1.1</w:t>
      </w:r>
      <w:r w:rsidR="0040378D" w:rsidRPr="00751143">
        <w:t xml:space="preserve"> to </w:t>
      </w:r>
      <w:r w:rsidR="0040378D">
        <w:t>4.3.2</w:t>
      </w:r>
    </w:p>
    <w:p w14:paraId="256C02A7" w14:textId="665B7553" w:rsidR="00A8645A" w:rsidRDefault="00E2326D" w:rsidP="00A8645A">
      <w:pPr>
        <w:pStyle w:val="Paragraphnonumbers"/>
      </w:pPr>
      <w:r>
        <w:t>Alan Moore</w:t>
      </w:r>
      <w:r w:rsidR="00A8645A" w:rsidRPr="002B5720">
        <w:t xml:space="preserve">, </w:t>
      </w:r>
      <w:r w:rsidR="00A8645A" w:rsidRPr="001501C0">
        <w:t>Hea</w:t>
      </w:r>
      <w:r w:rsidR="00A8645A">
        <w:t>l</w:t>
      </w:r>
      <w:r w:rsidR="00A8645A" w:rsidRPr="001501C0">
        <w:t>th Technology Assessment Adviser</w:t>
      </w:r>
      <w:r w:rsidR="00C77C9D">
        <w:tab/>
      </w:r>
      <w:r w:rsidR="00C77C9D">
        <w:tab/>
      </w:r>
      <w:r w:rsidR="00CB7848" w:rsidRPr="00751143">
        <w:t xml:space="preserve">Items </w:t>
      </w:r>
      <w:r w:rsidR="00CB7848">
        <w:t>5.1</w:t>
      </w:r>
      <w:r w:rsidR="00CB7848" w:rsidRPr="00751143">
        <w:t xml:space="preserve"> to </w:t>
      </w:r>
      <w:r w:rsidR="00CB7848">
        <w:t>5.3.2</w:t>
      </w:r>
    </w:p>
    <w:p w14:paraId="238F421F" w14:textId="7CD4E378" w:rsidR="00950413" w:rsidRDefault="00E2326D" w:rsidP="00950413">
      <w:pPr>
        <w:pStyle w:val="Paragraphnonumbers"/>
      </w:pPr>
      <w:r>
        <w:t>Emma Douch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Analyst</w:t>
      </w:r>
      <w:r w:rsidR="00716045">
        <w:tab/>
      </w:r>
      <w:r w:rsidR="00792193" w:rsidRPr="00751143">
        <w:t xml:space="preserve">Items </w:t>
      </w:r>
      <w:r w:rsidR="00792193">
        <w:t>1.1</w:t>
      </w:r>
      <w:r w:rsidR="00792193" w:rsidRPr="00751143">
        <w:t xml:space="preserve"> to </w:t>
      </w:r>
      <w:r w:rsidR="00792193">
        <w:t>4.3.2</w:t>
      </w:r>
    </w:p>
    <w:p w14:paraId="63A92136" w14:textId="56E0A9A5" w:rsidR="00A8645A" w:rsidRDefault="00716045" w:rsidP="00A8645A">
      <w:pPr>
        <w:pStyle w:val="Paragraphnonumbers"/>
      </w:pPr>
      <w:r>
        <w:t>Sharlene Ting</w:t>
      </w:r>
      <w:r w:rsidR="00A8645A" w:rsidRPr="002B5720">
        <w:t xml:space="preserve">, </w:t>
      </w:r>
      <w:r w:rsidR="00A8645A" w:rsidRPr="001501C0">
        <w:t>Hea</w:t>
      </w:r>
      <w:r w:rsidR="00A8645A">
        <w:t>l</w:t>
      </w:r>
      <w:r w:rsidR="00A8645A" w:rsidRPr="001501C0">
        <w:t>th Technology Assessment Analyst</w:t>
      </w:r>
      <w:r w:rsidR="00A8645A" w:rsidRPr="002B5720">
        <w:tab/>
      </w:r>
      <w:r w:rsidR="00575831" w:rsidRPr="00751143">
        <w:t xml:space="preserve">Items </w:t>
      </w:r>
      <w:r w:rsidR="00575831">
        <w:t>5.1</w:t>
      </w:r>
      <w:r w:rsidR="00575831" w:rsidRPr="00751143">
        <w:t xml:space="preserve"> to </w:t>
      </w:r>
      <w:r w:rsidR="00575831">
        <w:t>5.3.2</w:t>
      </w:r>
    </w:p>
    <w:p w14:paraId="7948F662" w14:textId="041DD93F" w:rsidR="009F6F21" w:rsidRDefault="009F6F21" w:rsidP="00A8645A">
      <w:pPr>
        <w:pStyle w:val="Paragraphnonumbers"/>
      </w:pPr>
      <w:r>
        <w:lastRenderedPageBreak/>
        <w:t>Jacoline Bouvy, Programme Director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AF102CA" w14:textId="1B940D7A" w:rsidR="00950413" w:rsidRPr="006231D3" w:rsidRDefault="00950413" w:rsidP="00950413">
      <w:pPr>
        <w:pStyle w:val="Heading3unnumbered"/>
      </w:pPr>
      <w:bookmarkStart w:id="1" w:name="_Hlk1984286"/>
      <w:r>
        <w:t>External assessment group</w:t>
      </w:r>
      <w:r w:rsidRPr="006231D3">
        <w:t xml:space="preserve"> representatives present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362"/>
      </w:tblGrid>
      <w:tr w:rsidR="00D15467" w:rsidRPr="00D15467" w14:paraId="16D3577D" w14:textId="77777777" w:rsidTr="00DA60FF">
        <w:tc>
          <w:tcPr>
            <w:tcW w:w="6374" w:type="dxa"/>
          </w:tcPr>
          <w:bookmarkEnd w:id="1"/>
          <w:p w14:paraId="3FE18780" w14:textId="57602B52" w:rsidR="00D15467" w:rsidRPr="00D15467" w:rsidRDefault="00D15467" w:rsidP="00450098">
            <w:pPr>
              <w:pStyle w:val="Paragraphnonumbers"/>
              <w:tabs>
                <w:tab w:val="clear" w:pos="4111"/>
              </w:tabs>
              <w:ind w:left="-104"/>
            </w:pPr>
            <w:r w:rsidRPr="00D15467">
              <w:t>Nicky Welton</w:t>
            </w:r>
            <w:r>
              <w:t>,</w:t>
            </w:r>
            <w:r w:rsidRPr="00D15467">
              <w:t xml:space="preserve"> </w:t>
            </w:r>
            <w:r w:rsidR="005251F4">
              <w:t>Bristol</w:t>
            </w:r>
            <w:r w:rsidRPr="00D15467">
              <w:t xml:space="preserve"> Technology Assessment Group</w:t>
            </w:r>
          </w:p>
        </w:tc>
        <w:tc>
          <w:tcPr>
            <w:tcW w:w="3362" w:type="dxa"/>
          </w:tcPr>
          <w:p w14:paraId="4A18070D" w14:textId="0523BE30" w:rsidR="00D15467" w:rsidRPr="00D15467" w:rsidRDefault="00AC750B" w:rsidP="00AC750B">
            <w:pPr>
              <w:pStyle w:val="Paragraphnonumbers"/>
              <w:ind w:left="-107"/>
            </w:pPr>
            <w:r w:rsidRPr="00751143">
              <w:t xml:space="preserve">Items </w:t>
            </w:r>
            <w:r>
              <w:t>1.1</w:t>
            </w:r>
            <w:r w:rsidRPr="00751143">
              <w:t xml:space="preserve"> to </w:t>
            </w:r>
            <w:r>
              <w:t>4.</w:t>
            </w:r>
            <w:r w:rsidR="00651477">
              <w:t>2.1</w:t>
            </w:r>
          </w:p>
        </w:tc>
      </w:tr>
      <w:tr w:rsidR="00D15467" w14:paraId="4D1A2136" w14:textId="77777777" w:rsidTr="00DA60FF">
        <w:tc>
          <w:tcPr>
            <w:tcW w:w="6374" w:type="dxa"/>
          </w:tcPr>
          <w:p w14:paraId="44D0211D" w14:textId="1F6ACCD2" w:rsidR="00D15467" w:rsidRPr="00D15467" w:rsidRDefault="00D15467" w:rsidP="00450098">
            <w:pPr>
              <w:pStyle w:val="Paragraphnonumbers"/>
              <w:tabs>
                <w:tab w:val="clear" w:pos="4111"/>
              </w:tabs>
              <w:ind w:left="-104"/>
            </w:pPr>
            <w:r w:rsidRPr="00D15467">
              <w:t>Jelena Savovic</w:t>
            </w:r>
            <w:r>
              <w:t xml:space="preserve">, </w:t>
            </w:r>
            <w:r w:rsidR="004453A0" w:rsidRPr="00D15467">
              <w:t>Bristol Technology Assessment Group</w:t>
            </w:r>
          </w:p>
        </w:tc>
        <w:tc>
          <w:tcPr>
            <w:tcW w:w="3362" w:type="dxa"/>
          </w:tcPr>
          <w:p w14:paraId="7F93330B" w14:textId="6E8BE239" w:rsidR="00D15467" w:rsidRDefault="005246B7" w:rsidP="00450098">
            <w:pPr>
              <w:pStyle w:val="Paragraphnonumbers"/>
              <w:tabs>
                <w:tab w:val="clear" w:pos="4111"/>
              </w:tabs>
              <w:ind w:left="-104"/>
            </w:pPr>
            <w:r w:rsidRPr="00751143">
              <w:t xml:space="preserve">Items </w:t>
            </w:r>
            <w:r>
              <w:t>1.1</w:t>
            </w:r>
            <w:r w:rsidRPr="00751143">
              <w:t xml:space="preserve"> to </w:t>
            </w:r>
            <w:r>
              <w:t>4.</w:t>
            </w:r>
            <w:r w:rsidR="00651477">
              <w:t>2.1</w:t>
            </w:r>
          </w:p>
        </w:tc>
      </w:tr>
      <w:tr w:rsidR="00AC750B" w14:paraId="13EBD825" w14:textId="77777777" w:rsidTr="00DA60FF">
        <w:tc>
          <w:tcPr>
            <w:tcW w:w="6374" w:type="dxa"/>
          </w:tcPr>
          <w:p w14:paraId="7CA350E3" w14:textId="7D90019D" w:rsidR="00AC750B" w:rsidRPr="00D15467" w:rsidRDefault="00AC750B" w:rsidP="00AC750B">
            <w:pPr>
              <w:pStyle w:val="Paragraphnonumbers"/>
              <w:ind w:left="-104"/>
            </w:pPr>
            <w:r>
              <w:t>Gurdeep Sagoo, Newcastle Technology Assessment Review Group</w:t>
            </w:r>
          </w:p>
        </w:tc>
        <w:tc>
          <w:tcPr>
            <w:tcW w:w="3362" w:type="dxa"/>
          </w:tcPr>
          <w:p w14:paraId="20631365" w14:textId="14688FB5" w:rsidR="00AC750B" w:rsidRPr="00751143" w:rsidRDefault="00AC750B" w:rsidP="00AC750B">
            <w:pPr>
              <w:pStyle w:val="Paragraphnonumbers"/>
              <w:tabs>
                <w:tab w:val="clear" w:pos="4111"/>
              </w:tabs>
              <w:ind w:left="-104"/>
            </w:pPr>
            <w:r w:rsidRPr="00637A82">
              <w:t>Items 5.1 to 5.</w:t>
            </w:r>
            <w:r w:rsidR="00077F9D">
              <w:t>2</w:t>
            </w:r>
            <w:r w:rsidRPr="00637A82">
              <w:t>.</w:t>
            </w:r>
            <w:r w:rsidR="00077F9D">
              <w:t>2</w:t>
            </w:r>
          </w:p>
        </w:tc>
      </w:tr>
      <w:tr w:rsidR="00077F9D" w14:paraId="7BFCC766" w14:textId="77777777" w:rsidTr="00DA60FF">
        <w:tc>
          <w:tcPr>
            <w:tcW w:w="6374" w:type="dxa"/>
          </w:tcPr>
          <w:p w14:paraId="5CAE46DE" w14:textId="201C0834" w:rsidR="00077F9D" w:rsidRDefault="00077F9D" w:rsidP="00077F9D">
            <w:pPr>
              <w:pStyle w:val="Paragraphnonumbers"/>
              <w:ind w:left="-104"/>
            </w:pPr>
            <w:r>
              <w:t>Katie Thomson, Newcastle Technology Assessment Review Group</w:t>
            </w:r>
          </w:p>
        </w:tc>
        <w:tc>
          <w:tcPr>
            <w:tcW w:w="3362" w:type="dxa"/>
          </w:tcPr>
          <w:p w14:paraId="24E18D77" w14:textId="495CC4AF" w:rsidR="00077F9D" w:rsidRPr="00751143" w:rsidRDefault="00077F9D" w:rsidP="00077F9D">
            <w:pPr>
              <w:pStyle w:val="Paragraphnonumbers"/>
              <w:tabs>
                <w:tab w:val="clear" w:pos="4111"/>
              </w:tabs>
              <w:ind w:left="-104"/>
            </w:pPr>
            <w:r w:rsidRPr="009110CA">
              <w:t>Items 5.1 to 5.2.2</w:t>
            </w:r>
          </w:p>
        </w:tc>
      </w:tr>
      <w:tr w:rsidR="00077F9D" w14:paraId="4ACDA3EE" w14:textId="77777777" w:rsidTr="00DA60FF">
        <w:tc>
          <w:tcPr>
            <w:tcW w:w="6374" w:type="dxa"/>
          </w:tcPr>
          <w:p w14:paraId="08A0AEA7" w14:textId="4E16C929" w:rsidR="00077F9D" w:rsidRDefault="00077F9D" w:rsidP="00077F9D">
            <w:pPr>
              <w:pStyle w:val="Paragraphnonumbers"/>
              <w:ind w:left="-104"/>
            </w:pPr>
            <w:r>
              <w:t>Hosein Shabaninejad, Newcastle Technology Assessment Review Group</w:t>
            </w:r>
          </w:p>
        </w:tc>
        <w:tc>
          <w:tcPr>
            <w:tcW w:w="3362" w:type="dxa"/>
          </w:tcPr>
          <w:p w14:paraId="1758F577" w14:textId="19344D77" w:rsidR="00077F9D" w:rsidRPr="00751143" w:rsidRDefault="00077F9D" w:rsidP="00077F9D">
            <w:pPr>
              <w:pStyle w:val="Paragraphnonumbers"/>
              <w:tabs>
                <w:tab w:val="clear" w:pos="4111"/>
              </w:tabs>
              <w:ind w:left="-104"/>
            </w:pPr>
            <w:r w:rsidRPr="009110CA">
              <w:t>Items 5.1 to 5.2.2</w:t>
            </w:r>
          </w:p>
        </w:tc>
      </w:tr>
    </w:tbl>
    <w:p w14:paraId="61EF7D4C" w14:textId="77777777" w:rsidR="00950413" w:rsidRPr="006231D3" w:rsidRDefault="00950413" w:rsidP="00950413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362"/>
      </w:tblGrid>
      <w:tr w:rsidR="00F64CB4" w:rsidRPr="00751143" w14:paraId="6836FB82" w14:textId="77777777" w:rsidTr="00570F08">
        <w:tc>
          <w:tcPr>
            <w:tcW w:w="6374" w:type="dxa"/>
          </w:tcPr>
          <w:p w14:paraId="4BD2AB13" w14:textId="016841EF" w:rsidR="00F64CB4" w:rsidRDefault="00F64CB4" w:rsidP="00F64CB4">
            <w:pPr>
              <w:pStyle w:val="Paragraphnonumbers"/>
              <w:ind w:left="-104"/>
            </w:pPr>
            <w:r w:rsidRPr="008F3725">
              <w:t>Elizabeth Forsythe, Consultant in Clinical Genetics – clinical expert, nominated by Rhythm Pharmaceuticals</w:t>
            </w:r>
          </w:p>
        </w:tc>
        <w:tc>
          <w:tcPr>
            <w:tcW w:w="3362" w:type="dxa"/>
          </w:tcPr>
          <w:p w14:paraId="6BF9C63D" w14:textId="625E21D9" w:rsidR="00F64CB4" w:rsidRPr="00751143" w:rsidRDefault="00F64CB4" w:rsidP="00F64CB4">
            <w:pPr>
              <w:pStyle w:val="Paragraphnonumbers"/>
              <w:tabs>
                <w:tab w:val="clear" w:pos="4111"/>
              </w:tabs>
              <w:ind w:left="-104"/>
            </w:pPr>
            <w:r w:rsidRPr="007A7524">
              <w:t>Items 1.1 to 4.1.3</w:t>
            </w:r>
          </w:p>
        </w:tc>
      </w:tr>
      <w:tr w:rsidR="00F64CB4" w:rsidRPr="00751143" w14:paraId="2D79193F" w14:textId="77777777" w:rsidTr="00570F08">
        <w:tc>
          <w:tcPr>
            <w:tcW w:w="6374" w:type="dxa"/>
          </w:tcPr>
          <w:p w14:paraId="52E1855A" w14:textId="17B60F2C" w:rsidR="00F64CB4" w:rsidRDefault="00F64CB4" w:rsidP="00F64CB4">
            <w:pPr>
              <w:pStyle w:val="Paragraphnonumbers"/>
              <w:ind w:left="-104"/>
            </w:pPr>
            <w:r w:rsidRPr="008F3725">
              <w:t>Dimitri Pournaras, Consultant Bariatric and Metabolic Surgeon – clinical expert, nominated by Obesity &amp; Metabolic Surgery Society</w:t>
            </w:r>
          </w:p>
        </w:tc>
        <w:tc>
          <w:tcPr>
            <w:tcW w:w="3362" w:type="dxa"/>
          </w:tcPr>
          <w:p w14:paraId="30C5C090" w14:textId="50456077" w:rsidR="00F64CB4" w:rsidRPr="00637A82" w:rsidRDefault="00F64CB4" w:rsidP="00F64CB4">
            <w:pPr>
              <w:pStyle w:val="Paragraphnonumbers"/>
              <w:tabs>
                <w:tab w:val="clear" w:pos="4111"/>
              </w:tabs>
              <w:ind w:left="-104"/>
            </w:pPr>
            <w:r w:rsidRPr="007A7524">
              <w:t>Items 1.1 to 4.1.3</w:t>
            </w:r>
          </w:p>
        </w:tc>
      </w:tr>
      <w:tr w:rsidR="00F64CB4" w:rsidRPr="00751143" w14:paraId="527F6836" w14:textId="77777777" w:rsidTr="00570F08">
        <w:tc>
          <w:tcPr>
            <w:tcW w:w="6374" w:type="dxa"/>
          </w:tcPr>
          <w:p w14:paraId="2B9331CB" w14:textId="3E70B7F1" w:rsidR="00F64CB4" w:rsidRDefault="00F64CB4" w:rsidP="00F64CB4">
            <w:pPr>
              <w:pStyle w:val="Paragraphnonumbers"/>
              <w:ind w:left="-104"/>
            </w:pPr>
            <w:r w:rsidRPr="008F3725">
              <w:t>Danielle Thomas, Patient expert, nominated by Bardet-Biedl Syndrome UK</w:t>
            </w:r>
          </w:p>
        </w:tc>
        <w:tc>
          <w:tcPr>
            <w:tcW w:w="3362" w:type="dxa"/>
          </w:tcPr>
          <w:p w14:paraId="48E9F596" w14:textId="10929EE2" w:rsidR="00F64CB4" w:rsidRPr="00637A82" w:rsidRDefault="00F64CB4" w:rsidP="00F64CB4">
            <w:pPr>
              <w:pStyle w:val="Paragraphnonumbers"/>
              <w:tabs>
                <w:tab w:val="clear" w:pos="4111"/>
              </w:tabs>
              <w:ind w:left="-104"/>
            </w:pPr>
            <w:r w:rsidRPr="007A7524">
              <w:t>Items 1.1 to 4.1.3</w:t>
            </w:r>
          </w:p>
        </w:tc>
      </w:tr>
      <w:tr w:rsidR="00F64CB4" w:rsidRPr="00751143" w14:paraId="07A186F6" w14:textId="77777777" w:rsidTr="00570F08">
        <w:tc>
          <w:tcPr>
            <w:tcW w:w="6374" w:type="dxa"/>
          </w:tcPr>
          <w:p w14:paraId="7D82416E" w14:textId="054D7D4C" w:rsidR="00F64CB4" w:rsidRDefault="00F64CB4" w:rsidP="00F64CB4">
            <w:pPr>
              <w:pStyle w:val="Paragraphnonumbers"/>
              <w:ind w:left="-104"/>
            </w:pPr>
            <w:r w:rsidRPr="008F3725">
              <w:t>Angela Scudder, Patient expert, nominated by Bardet-Biedl Syndrome UK</w:t>
            </w:r>
          </w:p>
        </w:tc>
        <w:tc>
          <w:tcPr>
            <w:tcW w:w="3362" w:type="dxa"/>
          </w:tcPr>
          <w:p w14:paraId="09150D07" w14:textId="63E5FBEC" w:rsidR="00F64CB4" w:rsidRPr="00637A82" w:rsidRDefault="00F64CB4" w:rsidP="00F64CB4">
            <w:pPr>
              <w:pStyle w:val="Paragraphnonumbers"/>
              <w:tabs>
                <w:tab w:val="clear" w:pos="4111"/>
              </w:tabs>
              <w:ind w:left="-104"/>
            </w:pPr>
            <w:r w:rsidRPr="007A7524">
              <w:t>Items 1.1 to 4.1.3</w:t>
            </w:r>
          </w:p>
        </w:tc>
      </w:tr>
      <w:tr w:rsidR="00F64CB4" w:rsidRPr="00751143" w14:paraId="1D8BCDA9" w14:textId="77777777" w:rsidTr="00570F08">
        <w:tc>
          <w:tcPr>
            <w:tcW w:w="6374" w:type="dxa"/>
          </w:tcPr>
          <w:p w14:paraId="0E08E7C2" w14:textId="5055448C" w:rsidR="00F64CB4" w:rsidRPr="008F3725" w:rsidRDefault="00F64CB4" w:rsidP="00F64CB4">
            <w:pPr>
              <w:pStyle w:val="Paragraphnonumbers"/>
              <w:ind w:left="-104"/>
            </w:pPr>
            <w:r w:rsidRPr="00210EA6">
              <w:t>Suresh Vijay, Consultant Paediatric Inherited Metabolic Disorders – Clinical expert, nominated by Alexion Pharma UK</w:t>
            </w:r>
          </w:p>
        </w:tc>
        <w:tc>
          <w:tcPr>
            <w:tcW w:w="3362" w:type="dxa"/>
          </w:tcPr>
          <w:p w14:paraId="06AFB3A7" w14:textId="58E85C73" w:rsidR="00F64CB4" w:rsidRPr="00330182" w:rsidRDefault="00F64CB4" w:rsidP="00F64CB4">
            <w:pPr>
              <w:pStyle w:val="Paragraphnonumbers"/>
              <w:tabs>
                <w:tab w:val="clear" w:pos="4111"/>
              </w:tabs>
              <w:ind w:left="-104"/>
            </w:pPr>
            <w:r w:rsidRPr="00637A82">
              <w:t>Items 5.1 to 5.</w:t>
            </w:r>
            <w:r>
              <w:t>1</w:t>
            </w:r>
            <w:r w:rsidRPr="00637A82">
              <w:t>.</w:t>
            </w:r>
            <w:r>
              <w:t>3</w:t>
            </w:r>
          </w:p>
        </w:tc>
      </w:tr>
      <w:tr w:rsidR="00F64CB4" w:rsidRPr="00751143" w14:paraId="54FA7D54" w14:textId="77777777" w:rsidTr="00570F08">
        <w:tc>
          <w:tcPr>
            <w:tcW w:w="6374" w:type="dxa"/>
          </w:tcPr>
          <w:p w14:paraId="152784A7" w14:textId="72338819" w:rsidR="00F64CB4" w:rsidRPr="008F3725" w:rsidRDefault="00F64CB4" w:rsidP="00F64CB4">
            <w:pPr>
              <w:pStyle w:val="Paragraphnonumbers"/>
              <w:ind w:left="-104"/>
            </w:pPr>
            <w:r w:rsidRPr="00210EA6">
              <w:t>Simon Jones, Consultant paediatric inherited metabolic disease – Clinical expert, nominated by Alexion Pharma UK (and The MPS Society)</w:t>
            </w:r>
          </w:p>
        </w:tc>
        <w:tc>
          <w:tcPr>
            <w:tcW w:w="3362" w:type="dxa"/>
          </w:tcPr>
          <w:p w14:paraId="2818A83A" w14:textId="6ADFB851" w:rsidR="00F64CB4" w:rsidRPr="00330182" w:rsidRDefault="00F64CB4" w:rsidP="00F64CB4">
            <w:pPr>
              <w:pStyle w:val="Paragraphnonumbers"/>
              <w:tabs>
                <w:tab w:val="clear" w:pos="4111"/>
              </w:tabs>
              <w:ind w:left="-104"/>
            </w:pPr>
            <w:r w:rsidRPr="00637A82">
              <w:t>Items 5.1 to 5.</w:t>
            </w:r>
            <w:r>
              <w:t>1</w:t>
            </w:r>
            <w:r w:rsidRPr="00637A82">
              <w:t>.</w:t>
            </w:r>
            <w:r>
              <w:t>3</w:t>
            </w:r>
          </w:p>
        </w:tc>
      </w:tr>
      <w:tr w:rsidR="00F64CB4" w:rsidRPr="00751143" w14:paraId="08C9AF02" w14:textId="77777777" w:rsidTr="00570F08">
        <w:tc>
          <w:tcPr>
            <w:tcW w:w="6374" w:type="dxa"/>
          </w:tcPr>
          <w:p w14:paraId="6981C5CB" w14:textId="3DF90DBC" w:rsidR="00F64CB4" w:rsidRPr="008F3725" w:rsidRDefault="00F64CB4" w:rsidP="00F64CB4">
            <w:pPr>
              <w:pStyle w:val="Paragraphnonumbers"/>
              <w:ind w:left="-104"/>
            </w:pPr>
            <w:r w:rsidRPr="00210EA6">
              <w:t>Sophie Thomas, Patient expert, nominated by The MPS Society</w:t>
            </w:r>
          </w:p>
        </w:tc>
        <w:tc>
          <w:tcPr>
            <w:tcW w:w="3362" w:type="dxa"/>
          </w:tcPr>
          <w:p w14:paraId="328DE652" w14:textId="0A3D49B8" w:rsidR="00F64CB4" w:rsidRPr="00330182" w:rsidRDefault="00F64CB4" w:rsidP="00F64CB4">
            <w:pPr>
              <w:pStyle w:val="Paragraphnonumbers"/>
              <w:tabs>
                <w:tab w:val="clear" w:pos="4111"/>
              </w:tabs>
              <w:ind w:left="-104"/>
            </w:pPr>
            <w:r w:rsidRPr="00637A82">
              <w:t>Items 5.1 to 5.</w:t>
            </w:r>
            <w:r>
              <w:t>1</w:t>
            </w:r>
            <w:r w:rsidRPr="00637A82">
              <w:t>.</w:t>
            </w:r>
            <w:r>
              <w:t>3</w:t>
            </w:r>
          </w:p>
        </w:tc>
      </w:tr>
      <w:tr w:rsidR="00F64CB4" w:rsidRPr="00751143" w14:paraId="2F284D38" w14:textId="77777777" w:rsidTr="00570F08">
        <w:tc>
          <w:tcPr>
            <w:tcW w:w="6374" w:type="dxa"/>
          </w:tcPr>
          <w:p w14:paraId="178106E6" w14:textId="1690B972" w:rsidR="00F64CB4" w:rsidRPr="008F3725" w:rsidRDefault="00F64CB4" w:rsidP="00F64CB4">
            <w:pPr>
              <w:pStyle w:val="Paragraphnonumbers"/>
              <w:ind w:left="-104"/>
            </w:pPr>
            <w:r w:rsidRPr="00210EA6">
              <w:t>Lee-Ann Lorimer, Patient expert, nominated by The MPS Society</w:t>
            </w:r>
          </w:p>
        </w:tc>
        <w:tc>
          <w:tcPr>
            <w:tcW w:w="3362" w:type="dxa"/>
          </w:tcPr>
          <w:p w14:paraId="4BF272BB" w14:textId="350D6459" w:rsidR="00F64CB4" w:rsidRPr="00330182" w:rsidRDefault="00F64CB4" w:rsidP="00F64CB4">
            <w:pPr>
              <w:pStyle w:val="Paragraphnonumbers"/>
              <w:tabs>
                <w:tab w:val="clear" w:pos="4111"/>
              </w:tabs>
              <w:ind w:left="-104"/>
            </w:pPr>
            <w:r w:rsidRPr="00637A82">
              <w:t>Items 5.1 to 5.</w:t>
            </w:r>
            <w:r>
              <w:t>1</w:t>
            </w:r>
            <w:r w:rsidRPr="00637A82">
              <w:t>.</w:t>
            </w:r>
            <w:r>
              <w:t>3</w:t>
            </w:r>
          </w:p>
        </w:tc>
      </w:tr>
      <w:tr w:rsidR="00F64CB4" w:rsidRPr="00751143" w14:paraId="236B473C" w14:textId="77777777" w:rsidTr="00570F08">
        <w:tc>
          <w:tcPr>
            <w:tcW w:w="6374" w:type="dxa"/>
          </w:tcPr>
          <w:p w14:paraId="0371C66B" w14:textId="08CC7539" w:rsidR="00F64CB4" w:rsidRDefault="00F64CB4" w:rsidP="00F64CB4">
            <w:pPr>
              <w:pStyle w:val="Paragraphnonumbers"/>
              <w:ind w:left="-104"/>
            </w:pPr>
            <w:r w:rsidRPr="008F3725">
              <w:t>Ayesha Ali, Medical adviser for Highly Specialised Services at NHS England – commissioning expert</w:t>
            </w:r>
          </w:p>
        </w:tc>
        <w:tc>
          <w:tcPr>
            <w:tcW w:w="3362" w:type="dxa"/>
          </w:tcPr>
          <w:p w14:paraId="3ED5996A" w14:textId="2A19A136" w:rsidR="00F64CB4" w:rsidRPr="00637A82" w:rsidRDefault="00077F9D" w:rsidP="00F64CB4">
            <w:pPr>
              <w:pStyle w:val="Paragraphnonumbers"/>
              <w:tabs>
                <w:tab w:val="clear" w:pos="4111"/>
              </w:tabs>
              <w:ind w:left="-104"/>
            </w:pPr>
            <w:r w:rsidRPr="007A7524">
              <w:t>Items 1.1 to 4.1.3</w:t>
            </w:r>
            <w:r>
              <w:t xml:space="preserve">, </w:t>
            </w:r>
            <w:r w:rsidR="00F64CB4" w:rsidRPr="00637A82">
              <w:t>Items 5.1 to 5.</w:t>
            </w:r>
            <w:r w:rsidR="00F64CB4">
              <w:t>1</w:t>
            </w:r>
            <w:r w:rsidR="00F64CB4" w:rsidRPr="00637A82">
              <w:t>.</w:t>
            </w:r>
            <w:r w:rsidR="00F64CB4">
              <w:t>3</w:t>
            </w:r>
          </w:p>
        </w:tc>
      </w:tr>
    </w:tbl>
    <w:p w14:paraId="34445856" w14:textId="77777777" w:rsidR="001428ED" w:rsidRDefault="001428ED" w:rsidP="00950413">
      <w:pPr>
        <w:pStyle w:val="Paragraphnonumbers"/>
      </w:pPr>
    </w:p>
    <w:p w14:paraId="70CE1BC9" w14:textId="77777777" w:rsidR="001428ED" w:rsidRDefault="001428ED" w:rsidP="001428E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6ADC8686" w14:textId="77777777" w:rsidR="001428ED" w:rsidRDefault="001428ED" w:rsidP="00950413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C3EBD94" w:rsidR="00463336" w:rsidRDefault="00463336" w:rsidP="007669C5">
      <w:pPr>
        <w:pStyle w:val="Heading3"/>
        <w:numPr>
          <w:ilvl w:val="0"/>
          <w:numId w:val="31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p w14:paraId="126FAE77" w14:textId="1C8CFC3C" w:rsidR="00491CF7" w:rsidRPr="00C978CB" w:rsidRDefault="00491CF7" w:rsidP="00981E6F">
      <w:pPr>
        <w:pStyle w:val="Level2numbered"/>
        <w:numPr>
          <w:ilvl w:val="1"/>
          <w:numId w:val="31"/>
        </w:numPr>
        <w:ind w:left="1134"/>
      </w:pPr>
      <w:r w:rsidRPr="00E24E8B">
        <w:t>The chair</w:t>
      </w:r>
      <w:r w:rsidR="00B73F9D" w:rsidRPr="00E24E8B">
        <w:t>, Dr Peter</w:t>
      </w:r>
      <w:r w:rsidR="00B73F9D">
        <w:t xml:space="preserve"> Jackson,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6184B3D7" w14:textId="0A55474F" w:rsidR="00491CF7" w:rsidRPr="00A82301" w:rsidRDefault="00491CF7" w:rsidP="00981E6F">
      <w:pPr>
        <w:pStyle w:val="Level2numbered"/>
        <w:numPr>
          <w:ilvl w:val="1"/>
          <w:numId w:val="31"/>
        </w:numPr>
        <w:ind w:left="1134"/>
      </w:pPr>
      <w:r>
        <w:t xml:space="preserve">The chair noted apologies from </w:t>
      </w:r>
      <w:r w:rsidR="00FA760C">
        <w:t>Jonathan Ives, Philip Beales</w:t>
      </w:r>
      <w:r w:rsidR="0004784E">
        <w:t xml:space="preserve">, </w:t>
      </w:r>
      <w:r w:rsidR="00FA760C">
        <w:t>Dr Shehla Mohammed</w:t>
      </w:r>
      <w:r w:rsidR="0004784E">
        <w:t xml:space="preserve"> and Tina Garvey</w:t>
      </w:r>
      <w:r>
        <w:t>.</w:t>
      </w:r>
    </w:p>
    <w:bookmarkEnd w:id="2"/>
    <w:p w14:paraId="1F13C82D" w14:textId="5954E292" w:rsidR="003E5516" w:rsidRDefault="00DC1F86" w:rsidP="007669C5">
      <w:pPr>
        <w:pStyle w:val="Heading3"/>
        <w:numPr>
          <w:ilvl w:val="0"/>
          <w:numId w:val="31"/>
        </w:numPr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4C605FBB" w:rsidR="00C015B8" w:rsidRDefault="008567C8" w:rsidP="00981E6F">
      <w:pPr>
        <w:pStyle w:val="Level2numbered"/>
        <w:numPr>
          <w:ilvl w:val="1"/>
          <w:numId w:val="31"/>
        </w:numPr>
        <w:ind w:left="1134"/>
      </w:pPr>
      <w:r>
        <w:t>The chair informed the committee of a change to the August meeting from hybrid to virtual</w:t>
      </w:r>
      <w:r w:rsidR="00E56B48">
        <w:t>.</w:t>
      </w:r>
    </w:p>
    <w:p w14:paraId="59C4BAF8" w14:textId="4F0C070A" w:rsidR="008567C8" w:rsidRPr="00205638" w:rsidRDefault="00D71E78" w:rsidP="00981E6F">
      <w:pPr>
        <w:pStyle w:val="Level2numbered"/>
        <w:numPr>
          <w:ilvl w:val="1"/>
          <w:numId w:val="31"/>
        </w:numPr>
        <w:ind w:left="1134"/>
      </w:pPr>
      <w:r>
        <w:t>The committee were reminded of two public consultations</w:t>
      </w:r>
      <w:r w:rsidR="00C70895">
        <w:t xml:space="preserve"> open</w:t>
      </w:r>
      <w:r>
        <w:t xml:space="preserve"> on the NICE website</w:t>
      </w:r>
      <w:r w:rsidR="005E44B2">
        <w:t>.</w:t>
      </w:r>
    </w:p>
    <w:p w14:paraId="0E94156C" w14:textId="3C55A11A" w:rsidR="00DC1F86" w:rsidRDefault="00DC1F86" w:rsidP="007669C5">
      <w:pPr>
        <w:pStyle w:val="Heading3"/>
        <w:numPr>
          <w:ilvl w:val="0"/>
          <w:numId w:val="31"/>
        </w:numPr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5AFCD44B" w:rsidR="00DC1F86" w:rsidRPr="005E2873" w:rsidRDefault="00DC1F86" w:rsidP="00F57A78">
      <w:pPr>
        <w:pStyle w:val="Level2numbered"/>
        <w:numPr>
          <w:ilvl w:val="1"/>
          <w:numId w:val="31"/>
        </w:numPr>
        <w:ind w:left="1134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610053">
        <w:t>Thursday 8 June 2023</w:t>
      </w:r>
      <w:r w:rsidR="00205638" w:rsidRPr="00A43181">
        <w:rPr>
          <w:highlight w:val="lightGray"/>
        </w:rPr>
        <w:t xml:space="preserve"> </w:t>
      </w:r>
    </w:p>
    <w:p w14:paraId="19C804B1" w14:textId="003E35AD" w:rsidR="00003ED8" w:rsidRPr="00205638" w:rsidRDefault="00003ED8" w:rsidP="007669C5">
      <w:pPr>
        <w:pStyle w:val="Heading3"/>
        <w:numPr>
          <w:ilvl w:val="0"/>
          <w:numId w:val="5"/>
        </w:numPr>
      </w:pPr>
      <w:bookmarkStart w:id="3" w:name="_Hlk119512620"/>
      <w:r>
        <w:t>Evaluation</w:t>
      </w:r>
      <w:r w:rsidRPr="00205638">
        <w:t xml:space="preserve"> of </w:t>
      </w:r>
      <w:r w:rsidR="00CE73AB" w:rsidRPr="00CE73AB">
        <w:rPr>
          <w:bCs w:val="0"/>
        </w:rPr>
        <w:t>setmelanotide for treating obesity and hyperphagia in Bardet-Biedl syndrome [ID3947]</w:t>
      </w:r>
    </w:p>
    <w:p w14:paraId="2968AD54" w14:textId="77777777" w:rsidR="00003ED8" w:rsidRPr="000C4E08" w:rsidRDefault="00003ED8" w:rsidP="00003ED8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CE3DBE" w14:textId="71B952D1" w:rsidR="00003ED8" w:rsidRPr="0020563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6D1593">
        <w:t>Rhythm Pharmaceuticals</w:t>
      </w:r>
      <w:r w:rsidR="00214822">
        <w:t>.</w:t>
      </w:r>
    </w:p>
    <w:p w14:paraId="16236DC7" w14:textId="79244732" w:rsidR="00003ED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bookmarkStart w:id="4" w:name="_Hlk133572433"/>
      <w:r w:rsidR="00244200" w:rsidRPr="00244200">
        <w:t xml:space="preserve"> </w:t>
      </w:r>
      <w:r w:rsidR="00244200" w:rsidRPr="00711346">
        <w:t xml:space="preserve">Declarations for this appraisal can be found on the Topic Register of Interest (TROI) on the topic webpage, </w:t>
      </w:r>
      <w:hyperlink r:id="rId8" w:history="1">
        <w:r w:rsidR="00244200" w:rsidRPr="009967A8">
          <w:rPr>
            <w:rStyle w:val="Hyperlink"/>
          </w:rPr>
          <w:t>here</w:t>
        </w:r>
      </w:hyperlink>
      <w:r w:rsidR="00244200" w:rsidRPr="00BA5D4A">
        <w:t>.</w:t>
      </w:r>
      <w:bookmarkEnd w:id="4"/>
    </w:p>
    <w:p w14:paraId="3C8193CA" w14:textId="79ADBD93" w:rsidR="00003ED8" w:rsidRPr="00C02D61" w:rsidRDefault="00003ED8" w:rsidP="0024420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Chair </w:t>
      </w:r>
      <w:r>
        <w:t xml:space="preserve">led a discussion </w:t>
      </w:r>
      <w:r w:rsidR="00803502">
        <w:t>of the evidence presented to the committee.</w:t>
      </w:r>
      <w:r>
        <w:t xml:space="preserve"> This information was presented to the committee by </w:t>
      </w:r>
      <w:r w:rsidR="003672C2">
        <w:t>Dr Paul Arundel, Sara Payne</w:t>
      </w:r>
      <w:r w:rsidR="00851F67">
        <w:t xml:space="preserve"> and Sarah Davis.</w:t>
      </w:r>
    </w:p>
    <w:bookmarkEnd w:id="5"/>
    <w:p w14:paraId="520F8BFE" w14:textId="3F35D031" w:rsidR="00003ED8" w:rsidRPr="001F551E" w:rsidRDefault="00003ED8" w:rsidP="00003ED8">
      <w:pPr>
        <w:pStyle w:val="Level2numbered"/>
        <w:numPr>
          <w:ilvl w:val="1"/>
          <w:numId w:val="5"/>
        </w:numPr>
      </w:pPr>
      <w:r w:rsidRPr="001F551E">
        <w:t>Part 2a – Closed session (members of the public</w:t>
      </w:r>
      <w:r w:rsidR="00324FB3">
        <w:t>, patient and clinical experts</w:t>
      </w:r>
      <w:r w:rsidR="00AF65DC">
        <w:t>,</w:t>
      </w:r>
      <w:r w:rsidR="00EE505D">
        <w:t xml:space="preserve"> and company representatives</w:t>
      </w:r>
      <w:r w:rsidRPr="001F551E">
        <w:t xml:space="preserve"> were asked to leave the meeting)</w:t>
      </w:r>
      <w:r>
        <w:t>.</w:t>
      </w:r>
    </w:p>
    <w:p w14:paraId="397A606C" w14:textId="5C250060" w:rsidR="00003ED8" w:rsidRPr="00E00AAB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>The committee discussed confidential information submitted for this item.</w:t>
      </w:r>
    </w:p>
    <w:p w14:paraId="4250679B" w14:textId="3A5CEFEF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 xml:space="preserve">Part 2b – Closed session (external </w:t>
      </w:r>
      <w:r>
        <w:t xml:space="preserve">assessment </w:t>
      </w:r>
      <w:r w:rsidRPr="001F551E">
        <w:t>group representatives</w:t>
      </w:r>
      <w:r w:rsidR="00AF65DC">
        <w:t xml:space="preserve"> were asked to leave the meeting</w:t>
      </w:r>
      <w:r w:rsidRPr="001F551E">
        <w:t>)</w:t>
      </w:r>
    </w:p>
    <w:p w14:paraId="21A39062" w14:textId="450F1E96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bookmarkStart w:id="6" w:name="_Hlk119603923"/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ED7A6C">
        <w:t>by consensus.</w:t>
      </w:r>
    </w:p>
    <w:p w14:paraId="1AE6C8BC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6"/>
      <w:r w:rsidRPr="00C02D61">
        <w:t>.</w:t>
      </w:r>
    </w:p>
    <w:p w14:paraId="22AF9290" w14:textId="4CB7033C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F62C69" w:rsidRPr="007D48CB">
          <w:rPr>
            <w:rStyle w:val="Hyperlink"/>
          </w:rPr>
          <w:t>https://www.nice.org.uk/guidance/indevelopment/gid-ta10834</w:t>
        </w:r>
      </w:hyperlink>
      <w:r w:rsidR="00F62C69">
        <w:t xml:space="preserve"> </w:t>
      </w:r>
    </w:p>
    <w:bookmarkEnd w:id="3"/>
    <w:p w14:paraId="11406B29" w14:textId="47070DFF" w:rsidR="00EE1303" w:rsidRPr="00205638" w:rsidRDefault="00EE1303" w:rsidP="00EE1303">
      <w:pPr>
        <w:pStyle w:val="Heading3"/>
        <w:numPr>
          <w:ilvl w:val="0"/>
          <w:numId w:val="5"/>
        </w:numPr>
      </w:pPr>
      <w:r>
        <w:t>Evaluation</w:t>
      </w:r>
      <w:r w:rsidRPr="00205638">
        <w:t xml:space="preserve"> of </w:t>
      </w:r>
      <w:r w:rsidR="0081651F" w:rsidRPr="0081651F">
        <w:rPr>
          <w:bCs w:val="0"/>
        </w:rPr>
        <w:t>sebelipase alfa for treating Wolman disease [ID3995]</w:t>
      </w:r>
    </w:p>
    <w:p w14:paraId="6F5BC800" w14:textId="77777777" w:rsidR="00EE1303" w:rsidRPr="000C4E08" w:rsidRDefault="00EE1303" w:rsidP="00EE1303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14AC79" w14:textId="7AA5DECA" w:rsidR="00EE1303" w:rsidRPr="00205638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="002B7157">
        <w:t>, Dr Peter Jackson,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B1241E">
        <w:t>Alexion Pharma</w:t>
      </w:r>
      <w:r w:rsidR="00833443">
        <w:t>.</w:t>
      </w:r>
    </w:p>
    <w:p w14:paraId="1DB49579" w14:textId="58851646" w:rsidR="00244200" w:rsidRPr="00244200" w:rsidRDefault="00EE1303" w:rsidP="00244200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244200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244200" w:rsidRPr="00244200">
        <w:rPr>
          <w:szCs w:val="24"/>
        </w:rPr>
        <w:t xml:space="preserve"> </w:t>
      </w:r>
      <w:r w:rsidR="00244200" w:rsidRPr="00244200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10" w:history="1">
        <w:r w:rsidR="00244200" w:rsidRPr="00791932">
          <w:rPr>
            <w:rStyle w:val="Hyperlink"/>
            <w:rFonts w:eastAsia="Calibri"/>
            <w:szCs w:val="24"/>
          </w:rPr>
          <w:t>here</w:t>
        </w:r>
      </w:hyperlink>
      <w:r w:rsidR="00244200" w:rsidRPr="00244200">
        <w:rPr>
          <w:rFonts w:eastAsia="Calibri"/>
          <w:szCs w:val="24"/>
        </w:rPr>
        <w:t>.</w:t>
      </w:r>
    </w:p>
    <w:p w14:paraId="3B07864A" w14:textId="231D2B90" w:rsidR="00EE1303" w:rsidRPr="00C02D61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6C5BCD">
        <w:t xml:space="preserve">of the consultation comments presented to the committee. </w:t>
      </w:r>
      <w:r>
        <w:t xml:space="preserve">This information was presented to the committee by </w:t>
      </w:r>
      <w:r w:rsidR="00220BAC">
        <w:t>the Chair.</w:t>
      </w:r>
    </w:p>
    <w:p w14:paraId="2AB7979B" w14:textId="59BA9B62" w:rsidR="00EE1303" w:rsidRPr="001F551E" w:rsidRDefault="00EE1303" w:rsidP="00EE1303">
      <w:pPr>
        <w:pStyle w:val="Level2numbered"/>
        <w:numPr>
          <w:ilvl w:val="1"/>
          <w:numId w:val="5"/>
        </w:numPr>
      </w:pPr>
      <w:r w:rsidRPr="001F551E">
        <w:t>Part 2a – Closed session (</w:t>
      </w:r>
      <w:r w:rsidR="00FD5676">
        <w:t xml:space="preserve">two of the </w:t>
      </w:r>
      <w:r w:rsidR="00764106" w:rsidRPr="001F551E">
        <w:t xml:space="preserve">company representatives, </w:t>
      </w:r>
      <w:r w:rsidR="00764106">
        <w:t>patient and clinical experts</w:t>
      </w:r>
      <w:r w:rsidR="00764106" w:rsidRPr="001F551E">
        <w:t xml:space="preserve">, external </w:t>
      </w:r>
      <w:r w:rsidR="00764106">
        <w:t xml:space="preserve">assessment </w:t>
      </w:r>
      <w:r w:rsidR="00764106" w:rsidRPr="001F551E">
        <w:t>group representatives and members of the public were asked to leave the meeting</w:t>
      </w:r>
      <w:r w:rsidRPr="001F551E">
        <w:t>)</w:t>
      </w:r>
      <w:r>
        <w:t>.</w:t>
      </w:r>
    </w:p>
    <w:p w14:paraId="163B607B" w14:textId="4F24868E" w:rsidR="00F33B8E" w:rsidRDefault="00E6601D" w:rsidP="00F33B8E">
      <w:pPr>
        <w:pStyle w:val="Level3numbered"/>
        <w:numPr>
          <w:ilvl w:val="2"/>
          <w:numId w:val="5"/>
        </w:numPr>
        <w:ind w:left="2155" w:hanging="737"/>
      </w:pPr>
      <w:r>
        <w:t>A representative of</w:t>
      </w:r>
      <w:r w:rsidR="00F33B8E">
        <w:t xml:space="preserve"> Alexion Pharma gave </w:t>
      </w:r>
      <w:r w:rsidR="007238A2">
        <w:t>a brief statement</w:t>
      </w:r>
      <w:r w:rsidR="00F33B8E">
        <w:t xml:space="preserve"> to the committee</w:t>
      </w:r>
    </w:p>
    <w:p w14:paraId="5D324201" w14:textId="3EFD1397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>Part 2b –</w:t>
      </w:r>
      <w:r w:rsidR="0042170D">
        <w:rPr>
          <w:color w:val="1F497D" w:themeColor="text2"/>
        </w:rPr>
        <w:t xml:space="preserve"> </w:t>
      </w:r>
      <w:r w:rsidRPr="001F551E">
        <w:t>Closed session (</w:t>
      </w:r>
      <w:r w:rsidR="00EC6825">
        <w:t xml:space="preserve">the representative of Alexion Pharma </w:t>
      </w:r>
      <w:r w:rsidR="00297FBB">
        <w:t>left the meeting</w:t>
      </w:r>
      <w:r w:rsidRPr="001F551E">
        <w:t>)</w:t>
      </w:r>
    </w:p>
    <w:p w14:paraId="6C1B194C" w14:textId="16451BB9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EB336E">
        <w:t>by consensus.</w:t>
      </w:r>
    </w:p>
    <w:p w14:paraId="66A658E4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decisions.</w:t>
      </w:r>
    </w:p>
    <w:p w14:paraId="16AD0C68" w14:textId="73AAD815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1" w:history="1">
        <w:r w:rsidR="00791932" w:rsidRPr="007D48CB">
          <w:rPr>
            <w:rStyle w:val="Hyperlink"/>
          </w:rPr>
          <w:t>https://www.nice.org.uk/guidance/indevelopment/gid-hst10047</w:t>
        </w:r>
      </w:hyperlink>
      <w:r w:rsidR="00791932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3D1632C2" w14:textId="165E1E10" w:rsidR="00FB3956" w:rsidRDefault="00870352" w:rsidP="00FB3956">
      <w:pPr>
        <w:pStyle w:val="Paragraphnonumbers"/>
        <w:numPr>
          <w:ilvl w:val="0"/>
          <w:numId w:val="28"/>
        </w:numPr>
        <w:ind w:left="567"/>
      </w:pPr>
      <w:r>
        <w:t xml:space="preserve">The meeting scheduled for </w:t>
      </w:r>
      <w:r w:rsidR="00F15EA8">
        <w:t>Thursday 3 August 2023 has been cancelled.</w:t>
      </w:r>
    </w:p>
    <w:p w14:paraId="1D9FC719" w14:textId="54BD5769" w:rsidR="00135794" w:rsidRDefault="007507BD" w:rsidP="00FB3956">
      <w:pPr>
        <w:pStyle w:val="Paragraphnonumbers"/>
        <w:numPr>
          <w:ilvl w:val="0"/>
          <w:numId w:val="28"/>
        </w:numPr>
        <w:ind w:left="567"/>
      </w:pPr>
      <w:r w:rsidRPr="001F551E">
        <w:t xml:space="preserve">The next meeting of the </w:t>
      </w:r>
      <w:r w:rsidR="00003ED8">
        <w:t>Highly Specialised Technologies Evaluation Committee (HSTEC)</w:t>
      </w:r>
      <w:r w:rsidR="00236AD0" w:rsidRPr="001F551E">
        <w:t xml:space="preserve"> will be held on </w:t>
      </w:r>
      <w:r w:rsidR="00F55A23">
        <w:t xml:space="preserve">Thursday </w:t>
      </w:r>
      <w:r w:rsidR="00870352">
        <w:t>14</w:t>
      </w:r>
      <w:r w:rsidR="00F55A23">
        <w:t xml:space="preserve"> </w:t>
      </w:r>
      <w:r w:rsidR="00870352">
        <w:t>September</w:t>
      </w:r>
      <w:r w:rsidR="00F55A23">
        <w:t xml:space="preserve">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80744F">
        <w:t>9:15</w:t>
      </w:r>
      <w:r w:rsidR="00F602C4">
        <w:t>am</w:t>
      </w:r>
      <w:r w:rsidR="00236AD0" w:rsidRPr="001F551E">
        <w:t xml:space="preserve">. </w:t>
      </w: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3307F" w14:textId="77777777" w:rsidR="00BC5C60" w:rsidRDefault="00BC5C60" w:rsidP="006231D3">
      <w:r>
        <w:separator/>
      </w:r>
    </w:p>
  </w:endnote>
  <w:endnote w:type="continuationSeparator" w:id="0">
    <w:p w14:paraId="06082BAB" w14:textId="77777777" w:rsidR="00BC5C60" w:rsidRDefault="00BC5C60" w:rsidP="006231D3">
      <w:r>
        <w:continuationSeparator/>
      </w:r>
    </w:p>
  </w:endnote>
  <w:endnote w:type="continuationNotice" w:id="1">
    <w:p w14:paraId="0087F4E6" w14:textId="77777777" w:rsidR="00BC5C60" w:rsidRDefault="00BC5C60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9F6F21">
      <w:fldChar w:fldCharType="begin"/>
    </w:r>
    <w:r w:rsidR="009F6F21">
      <w:instrText xml:space="preserve"> NUMPAGES  </w:instrText>
    </w:r>
    <w:r w:rsidR="009F6F21">
      <w:fldChar w:fldCharType="separate"/>
    </w:r>
    <w:r>
      <w:rPr>
        <w:noProof/>
      </w:rPr>
      <w:t>5</w:t>
    </w:r>
    <w:r w:rsidR="009F6F21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CD07E" w14:textId="77777777" w:rsidR="00BC5C60" w:rsidRDefault="00BC5C60" w:rsidP="006231D3">
      <w:r>
        <w:separator/>
      </w:r>
    </w:p>
  </w:footnote>
  <w:footnote w:type="continuationSeparator" w:id="0">
    <w:p w14:paraId="37E2F4EF" w14:textId="77777777" w:rsidR="00BC5C60" w:rsidRDefault="00BC5C60" w:rsidP="006231D3">
      <w:r>
        <w:continuationSeparator/>
      </w:r>
    </w:p>
  </w:footnote>
  <w:footnote w:type="continuationNotice" w:id="1">
    <w:p w14:paraId="31EC8FD8" w14:textId="77777777" w:rsidR="00BC5C60" w:rsidRDefault="00BC5C60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DCBE160A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F5E61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19"/>
  </w:num>
  <w:num w:numId="2" w16cid:durableId="724184101">
    <w:abstractNumId w:val="15"/>
  </w:num>
  <w:num w:numId="3" w16cid:durableId="1678078606">
    <w:abstractNumId w:val="20"/>
  </w:num>
  <w:num w:numId="4" w16cid:durableId="633681889">
    <w:abstractNumId w:val="16"/>
  </w:num>
  <w:num w:numId="5" w16cid:durableId="595528179">
    <w:abstractNumId w:val="23"/>
  </w:num>
  <w:num w:numId="6" w16cid:durableId="630136936">
    <w:abstractNumId w:val="25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4"/>
  </w:num>
  <w:num w:numId="10" w16cid:durableId="1255282508">
    <w:abstractNumId w:val="23"/>
  </w:num>
  <w:num w:numId="11" w16cid:durableId="1227644658">
    <w:abstractNumId w:val="23"/>
  </w:num>
  <w:num w:numId="12" w16cid:durableId="244069876">
    <w:abstractNumId w:val="23"/>
  </w:num>
  <w:num w:numId="13" w16cid:durableId="869227712">
    <w:abstractNumId w:val="13"/>
  </w:num>
  <w:num w:numId="14" w16cid:durableId="1087926380">
    <w:abstractNumId w:val="18"/>
  </w:num>
  <w:num w:numId="15" w16cid:durableId="339357852">
    <w:abstractNumId w:val="11"/>
  </w:num>
  <w:num w:numId="16" w16cid:durableId="303628357">
    <w:abstractNumId w:val="14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0958">
    <w:abstractNumId w:val="21"/>
  </w:num>
  <w:num w:numId="29" w16cid:durableId="187371329">
    <w:abstractNumId w:val="23"/>
  </w:num>
  <w:num w:numId="30" w16cid:durableId="2100254861">
    <w:abstractNumId w:val="22"/>
  </w:num>
  <w:num w:numId="31" w16cid:durableId="113602378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3ED8"/>
    <w:rsid w:val="00016D7A"/>
    <w:rsid w:val="00031524"/>
    <w:rsid w:val="00040BED"/>
    <w:rsid w:val="000411A2"/>
    <w:rsid w:val="00044FC1"/>
    <w:rsid w:val="0004784E"/>
    <w:rsid w:val="00053C24"/>
    <w:rsid w:val="0005766A"/>
    <w:rsid w:val="00066002"/>
    <w:rsid w:val="00077F9D"/>
    <w:rsid w:val="00080C80"/>
    <w:rsid w:val="00083CF9"/>
    <w:rsid w:val="00085585"/>
    <w:rsid w:val="000A3BE2"/>
    <w:rsid w:val="000A3C2F"/>
    <w:rsid w:val="000A5306"/>
    <w:rsid w:val="000A687D"/>
    <w:rsid w:val="000C4E08"/>
    <w:rsid w:val="000D1197"/>
    <w:rsid w:val="000F04B6"/>
    <w:rsid w:val="0010461D"/>
    <w:rsid w:val="0011038B"/>
    <w:rsid w:val="00112212"/>
    <w:rsid w:val="00112A12"/>
    <w:rsid w:val="0012100C"/>
    <w:rsid w:val="001220B1"/>
    <w:rsid w:val="00135794"/>
    <w:rsid w:val="001420B9"/>
    <w:rsid w:val="001428ED"/>
    <w:rsid w:val="00161397"/>
    <w:rsid w:val="001662DA"/>
    <w:rsid w:val="00167902"/>
    <w:rsid w:val="00180879"/>
    <w:rsid w:val="0018154B"/>
    <w:rsid w:val="00196E93"/>
    <w:rsid w:val="001A18CE"/>
    <w:rsid w:val="001A3D98"/>
    <w:rsid w:val="001A6E7B"/>
    <w:rsid w:val="001B3057"/>
    <w:rsid w:val="001C38B8"/>
    <w:rsid w:val="001C3A21"/>
    <w:rsid w:val="001C5FB8"/>
    <w:rsid w:val="001D769D"/>
    <w:rsid w:val="001E1376"/>
    <w:rsid w:val="001E1725"/>
    <w:rsid w:val="001F2404"/>
    <w:rsid w:val="001F2F28"/>
    <w:rsid w:val="001F551E"/>
    <w:rsid w:val="002038C6"/>
    <w:rsid w:val="00205638"/>
    <w:rsid w:val="00214822"/>
    <w:rsid w:val="0022082C"/>
    <w:rsid w:val="00220BAC"/>
    <w:rsid w:val="002224F8"/>
    <w:rsid w:val="002228E3"/>
    <w:rsid w:val="00223637"/>
    <w:rsid w:val="00236AD0"/>
    <w:rsid w:val="00237585"/>
    <w:rsid w:val="00240933"/>
    <w:rsid w:val="00244200"/>
    <w:rsid w:val="00250F16"/>
    <w:rsid w:val="002748D1"/>
    <w:rsid w:val="00277DAE"/>
    <w:rsid w:val="00282FD4"/>
    <w:rsid w:val="002875E4"/>
    <w:rsid w:val="00297FBB"/>
    <w:rsid w:val="002B5720"/>
    <w:rsid w:val="002B7157"/>
    <w:rsid w:val="002C258D"/>
    <w:rsid w:val="002C4CE3"/>
    <w:rsid w:val="002C660B"/>
    <w:rsid w:val="002C7A84"/>
    <w:rsid w:val="002D1A7F"/>
    <w:rsid w:val="002D5C4B"/>
    <w:rsid w:val="002F3D4E"/>
    <w:rsid w:val="002F5606"/>
    <w:rsid w:val="0030059A"/>
    <w:rsid w:val="0030411C"/>
    <w:rsid w:val="003078C5"/>
    <w:rsid w:val="00324FB3"/>
    <w:rsid w:val="00337868"/>
    <w:rsid w:val="00344EA6"/>
    <w:rsid w:val="00350071"/>
    <w:rsid w:val="003566D9"/>
    <w:rsid w:val="00360F56"/>
    <w:rsid w:val="003672C2"/>
    <w:rsid w:val="00370813"/>
    <w:rsid w:val="00377867"/>
    <w:rsid w:val="003844C3"/>
    <w:rsid w:val="00387F6D"/>
    <w:rsid w:val="003965A8"/>
    <w:rsid w:val="003A0907"/>
    <w:rsid w:val="003A2CF7"/>
    <w:rsid w:val="003A4E3F"/>
    <w:rsid w:val="003A4F8A"/>
    <w:rsid w:val="003C1D05"/>
    <w:rsid w:val="003C2EEF"/>
    <w:rsid w:val="003C5AAE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0378D"/>
    <w:rsid w:val="00410E8B"/>
    <w:rsid w:val="00411B9A"/>
    <w:rsid w:val="0041620A"/>
    <w:rsid w:val="0042170D"/>
    <w:rsid w:val="00422523"/>
    <w:rsid w:val="0042739F"/>
    <w:rsid w:val="0043285C"/>
    <w:rsid w:val="00436657"/>
    <w:rsid w:val="004366CD"/>
    <w:rsid w:val="00442AEE"/>
    <w:rsid w:val="00444D16"/>
    <w:rsid w:val="004453A0"/>
    <w:rsid w:val="00450098"/>
    <w:rsid w:val="00451599"/>
    <w:rsid w:val="00456A6D"/>
    <w:rsid w:val="004614A8"/>
    <w:rsid w:val="00463336"/>
    <w:rsid w:val="00463370"/>
    <w:rsid w:val="00463DF7"/>
    <w:rsid w:val="00465E35"/>
    <w:rsid w:val="00467A54"/>
    <w:rsid w:val="004733D4"/>
    <w:rsid w:val="00477B00"/>
    <w:rsid w:val="00487F83"/>
    <w:rsid w:val="00491CF7"/>
    <w:rsid w:val="004A5204"/>
    <w:rsid w:val="004B45D0"/>
    <w:rsid w:val="004E02E2"/>
    <w:rsid w:val="00501CC6"/>
    <w:rsid w:val="00507F46"/>
    <w:rsid w:val="005212F5"/>
    <w:rsid w:val="00523B8F"/>
    <w:rsid w:val="005246B7"/>
    <w:rsid w:val="005251F4"/>
    <w:rsid w:val="005345DD"/>
    <w:rsid w:val="005360C8"/>
    <w:rsid w:val="00540FB2"/>
    <w:rsid w:val="00542CBF"/>
    <w:rsid w:val="00556AD2"/>
    <w:rsid w:val="00570F08"/>
    <w:rsid w:val="00575831"/>
    <w:rsid w:val="0058469F"/>
    <w:rsid w:val="00593560"/>
    <w:rsid w:val="00596F1C"/>
    <w:rsid w:val="005A21EC"/>
    <w:rsid w:val="005C0A14"/>
    <w:rsid w:val="005D2B46"/>
    <w:rsid w:val="005E24AD"/>
    <w:rsid w:val="005E2873"/>
    <w:rsid w:val="005E2FA2"/>
    <w:rsid w:val="005E44B2"/>
    <w:rsid w:val="005E6B2F"/>
    <w:rsid w:val="005E726E"/>
    <w:rsid w:val="00603397"/>
    <w:rsid w:val="00610053"/>
    <w:rsid w:val="00611CB1"/>
    <w:rsid w:val="00613536"/>
    <w:rsid w:val="00613786"/>
    <w:rsid w:val="00616ABF"/>
    <w:rsid w:val="006231D3"/>
    <w:rsid w:val="0064247C"/>
    <w:rsid w:val="00643C23"/>
    <w:rsid w:val="00651477"/>
    <w:rsid w:val="00654704"/>
    <w:rsid w:val="0066652E"/>
    <w:rsid w:val="00670F87"/>
    <w:rsid w:val="006712CE"/>
    <w:rsid w:val="0067259D"/>
    <w:rsid w:val="00682F9B"/>
    <w:rsid w:val="00683EA8"/>
    <w:rsid w:val="006B324A"/>
    <w:rsid w:val="006B4C67"/>
    <w:rsid w:val="006C2977"/>
    <w:rsid w:val="006C5BCD"/>
    <w:rsid w:val="006D1593"/>
    <w:rsid w:val="006D3185"/>
    <w:rsid w:val="006D61D1"/>
    <w:rsid w:val="006D77E0"/>
    <w:rsid w:val="006E3B08"/>
    <w:rsid w:val="006F3468"/>
    <w:rsid w:val="007019D5"/>
    <w:rsid w:val="007074C2"/>
    <w:rsid w:val="0071152C"/>
    <w:rsid w:val="00712CA4"/>
    <w:rsid w:val="00716045"/>
    <w:rsid w:val="007238A2"/>
    <w:rsid w:val="00743B30"/>
    <w:rsid w:val="007507BD"/>
    <w:rsid w:val="0075090F"/>
    <w:rsid w:val="00755E0E"/>
    <w:rsid w:val="007574E0"/>
    <w:rsid w:val="007616F3"/>
    <w:rsid w:val="00761C9C"/>
    <w:rsid w:val="0076386D"/>
    <w:rsid w:val="00764106"/>
    <w:rsid w:val="007669C5"/>
    <w:rsid w:val="00774747"/>
    <w:rsid w:val="00782C9C"/>
    <w:rsid w:val="007851C3"/>
    <w:rsid w:val="00791932"/>
    <w:rsid w:val="00792193"/>
    <w:rsid w:val="00794C24"/>
    <w:rsid w:val="007978C7"/>
    <w:rsid w:val="007A0762"/>
    <w:rsid w:val="007A3DC0"/>
    <w:rsid w:val="007A689D"/>
    <w:rsid w:val="007A77E4"/>
    <w:rsid w:val="007B5879"/>
    <w:rsid w:val="007C331F"/>
    <w:rsid w:val="007C5EC3"/>
    <w:rsid w:val="007D0D24"/>
    <w:rsid w:val="007F5E7F"/>
    <w:rsid w:val="007F605A"/>
    <w:rsid w:val="007F60D1"/>
    <w:rsid w:val="00803502"/>
    <w:rsid w:val="0080744F"/>
    <w:rsid w:val="0081651F"/>
    <w:rsid w:val="00821B11"/>
    <w:rsid w:val="008236B6"/>
    <w:rsid w:val="00833443"/>
    <w:rsid w:val="00835FBC"/>
    <w:rsid w:val="00842ACF"/>
    <w:rsid w:val="008451A1"/>
    <w:rsid w:val="00850C0E"/>
    <w:rsid w:val="00851F67"/>
    <w:rsid w:val="008567C8"/>
    <w:rsid w:val="00870352"/>
    <w:rsid w:val="0088566F"/>
    <w:rsid w:val="008937E0"/>
    <w:rsid w:val="008A5281"/>
    <w:rsid w:val="008C3DD4"/>
    <w:rsid w:val="008C42E7"/>
    <w:rsid w:val="008C44A2"/>
    <w:rsid w:val="008E0E0D"/>
    <w:rsid w:val="008E75F2"/>
    <w:rsid w:val="008E7CDD"/>
    <w:rsid w:val="00903E68"/>
    <w:rsid w:val="009114CE"/>
    <w:rsid w:val="00922F67"/>
    <w:rsid w:val="00924278"/>
    <w:rsid w:val="00945826"/>
    <w:rsid w:val="00947812"/>
    <w:rsid w:val="00950413"/>
    <w:rsid w:val="00951312"/>
    <w:rsid w:val="00955914"/>
    <w:rsid w:val="00960C3B"/>
    <w:rsid w:val="00964CD8"/>
    <w:rsid w:val="009665AE"/>
    <w:rsid w:val="009742E7"/>
    <w:rsid w:val="009807BF"/>
    <w:rsid w:val="00981E6F"/>
    <w:rsid w:val="009836C6"/>
    <w:rsid w:val="00986E38"/>
    <w:rsid w:val="00994987"/>
    <w:rsid w:val="009967A8"/>
    <w:rsid w:val="009B0F74"/>
    <w:rsid w:val="009B1704"/>
    <w:rsid w:val="009B5D1C"/>
    <w:rsid w:val="009C0DF1"/>
    <w:rsid w:val="009E20B3"/>
    <w:rsid w:val="009E4E35"/>
    <w:rsid w:val="009F37A5"/>
    <w:rsid w:val="009F6F21"/>
    <w:rsid w:val="009F7F84"/>
    <w:rsid w:val="00A06F9C"/>
    <w:rsid w:val="00A136EE"/>
    <w:rsid w:val="00A269AF"/>
    <w:rsid w:val="00A35C53"/>
    <w:rsid w:val="00A35D76"/>
    <w:rsid w:val="00A3610D"/>
    <w:rsid w:val="00A41EB9"/>
    <w:rsid w:val="00A428F8"/>
    <w:rsid w:val="00A43181"/>
    <w:rsid w:val="00A45CDD"/>
    <w:rsid w:val="00A522DF"/>
    <w:rsid w:val="00A602DE"/>
    <w:rsid w:val="00A60AF0"/>
    <w:rsid w:val="00A70955"/>
    <w:rsid w:val="00A82301"/>
    <w:rsid w:val="00A82558"/>
    <w:rsid w:val="00A83E9F"/>
    <w:rsid w:val="00A8645A"/>
    <w:rsid w:val="00A87A7B"/>
    <w:rsid w:val="00A973EA"/>
    <w:rsid w:val="00AA07D3"/>
    <w:rsid w:val="00AC750B"/>
    <w:rsid w:val="00AC7782"/>
    <w:rsid w:val="00AC7BD7"/>
    <w:rsid w:val="00AD0E92"/>
    <w:rsid w:val="00AD6F07"/>
    <w:rsid w:val="00AD7953"/>
    <w:rsid w:val="00AE76C2"/>
    <w:rsid w:val="00AF3BCA"/>
    <w:rsid w:val="00AF65DC"/>
    <w:rsid w:val="00B053D4"/>
    <w:rsid w:val="00B07D36"/>
    <w:rsid w:val="00B1241E"/>
    <w:rsid w:val="00B12874"/>
    <w:rsid w:val="00B2489E"/>
    <w:rsid w:val="00B37C98"/>
    <w:rsid w:val="00B4036E"/>
    <w:rsid w:val="00B429C5"/>
    <w:rsid w:val="00B4399F"/>
    <w:rsid w:val="00B45ABC"/>
    <w:rsid w:val="00B54415"/>
    <w:rsid w:val="00B62844"/>
    <w:rsid w:val="00B70AF9"/>
    <w:rsid w:val="00B73F9D"/>
    <w:rsid w:val="00B76EE1"/>
    <w:rsid w:val="00B852B5"/>
    <w:rsid w:val="00B85DE1"/>
    <w:rsid w:val="00BA07EB"/>
    <w:rsid w:val="00BA4EAD"/>
    <w:rsid w:val="00BB22E9"/>
    <w:rsid w:val="00BB49D9"/>
    <w:rsid w:val="00BB66E2"/>
    <w:rsid w:val="00BC47C4"/>
    <w:rsid w:val="00BC5555"/>
    <w:rsid w:val="00BC5C60"/>
    <w:rsid w:val="00BC665F"/>
    <w:rsid w:val="00BC6C1F"/>
    <w:rsid w:val="00BD1329"/>
    <w:rsid w:val="00BE4BAB"/>
    <w:rsid w:val="00C015B8"/>
    <w:rsid w:val="00C0166C"/>
    <w:rsid w:val="00C02D61"/>
    <w:rsid w:val="00C04D2E"/>
    <w:rsid w:val="00C064B4"/>
    <w:rsid w:val="00C3119A"/>
    <w:rsid w:val="00C4215E"/>
    <w:rsid w:val="00C51601"/>
    <w:rsid w:val="00C55E3A"/>
    <w:rsid w:val="00C5790B"/>
    <w:rsid w:val="00C70895"/>
    <w:rsid w:val="00C7373D"/>
    <w:rsid w:val="00C75930"/>
    <w:rsid w:val="00C77C9D"/>
    <w:rsid w:val="00C82EFE"/>
    <w:rsid w:val="00C85CAA"/>
    <w:rsid w:val="00C87033"/>
    <w:rsid w:val="00C871D3"/>
    <w:rsid w:val="00C941B6"/>
    <w:rsid w:val="00C963C4"/>
    <w:rsid w:val="00C978CB"/>
    <w:rsid w:val="00CA67B8"/>
    <w:rsid w:val="00CB14E1"/>
    <w:rsid w:val="00CB4466"/>
    <w:rsid w:val="00CB7848"/>
    <w:rsid w:val="00CD6EA2"/>
    <w:rsid w:val="00CE73AB"/>
    <w:rsid w:val="00D11E93"/>
    <w:rsid w:val="00D14E64"/>
    <w:rsid w:val="00D15467"/>
    <w:rsid w:val="00D22F90"/>
    <w:rsid w:val="00D24476"/>
    <w:rsid w:val="00D24970"/>
    <w:rsid w:val="00D251CE"/>
    <w:rsid w:val="00D33D2F"/>
    <w:rsid w:val="00D36E00"/>
    <w:rsid w:val="00D50D63"/>
    <w:rsid w:val="00D70F52"/>
    <w:rsid w:val="00D71E78"/>
    <w:rsid w:val="00D74026"/>
    <w:rsid w:val="00DA0F66"/>
    <w:rsid w:val="00DA1F50"/>
    <w:rsid w:val="00DA60FF"/>
    <w:rsid w:val="00DA6560"/>
    <w:rsid w:val="00DA764B"/>
    <w:rsid w:val="00DA78F8"/>
    <w:rsid w:val="00DA7E81"/>
    <w:rsid w:val="00DB7ED3"/>
    <w:rsid w:val="00DC1F86"/>
    <w:rsid w:val="00DD06F9"/>
    <w:rsid w:val="00DF0C5C"/>
    <w:rsid w:val="00E00AAB"/>
    <w:rsid w:val="00E06388"/>
    <w:rsid w:val="00E11BB9"/>
    <w:rsid w:val="00E16CDD"/>
    <w:rsid w:val="00E2211D"/>
    <w:rsid w:val="00E2326D"/>
    <w:rsid w:val="00E24E8B"/>
    <w:rsid w:val="00E37C8A"/>
    <w:rsid w:val="00E46F5D"/>
    <w:rsid w:val="00E478D8"/>
    <w:rsid w:val="00E53250"/>
    <w:rsid w:val="00E56B48"/>
    <w:rsid w:val="00E60116"/>
    <w:rsid w:val="00E6601D"/>
    <w:rsid w:val="00E77A26"/>
    <w:rsid w:val="00E8140F"/>
    <w:rsid w:val="00E82B9F"/>
    <w:rsid w:val="00E843DD"/>
    <w:rsid w:val="00E9120D"/>
    <w:rsid w:val="00E927DA"/>
    <w:rsid w:val="00E95304"/>
    <w:rsid w:val="00EA375B"/>
    <w:rsid w:val="00EA7444"/>
    <w:rsid w:val="00EB1941"/>
    <w:rsid w:val="00EB336E"/>
    <w:rsid w:val="00EC4420"/>
    <w:rsid w:val="00EC4587"/>
    <w:rsid w:val="00EC57DD"/>
    <w:rsid w:val="00EC6825"/>
    <w:rsid w:val="00ED50F2"/>
    <w:rsid w:val="00ED7A6C"/>
    <w:rsid w:val="00EE1303"/>
    <w:rsid w:val="00EE505D"/>
    <w:rsid w:val="00EE5846"/>
    <w:rsid w:val="00EF1B45"/>
    <w:rsid w:val="00EF2BE2"/>
    <w:rsid w:val="00F15EA8"/>
    <w:rsid w:val="00F27DC1"/>
    <w:rsid w:val="00F32B92"/>
    <w:rsid w:val="00F3372A"/>
    <w:rsid w:val="00F33B8E"/>
    <w:rsid w:val="00F42F8E"/>
    <w:rsid w:val="00F55A23"/>
    <w:rsid w:val="00F57A78"/>
    <w:rsid w:val="00F602C4"/>
    <w:rsid w:val="00F62C69"/>
    <w:rsid w:val="00F64CB4"/>
    <w:rsid w:val="00F8578F"/>
    <w:rsid w:val="00F86390"/>
    <w:rsid w:val="00F94D0B"/>
    <w:rsid w:val="00F95663"/>
    <w:rsid w:val="00F97481"/>
    <w:rsid w:val="00FA676B"/>
    <w:rsid w:val="00FA760C"/>
    <w:rsid w:val="00FB283A"/>
    <w:rsid w:val="00FB3956"/>
    <w:rsid w:val="00FB3E49"/>
    <w:rsid w:val="00FB481C"/>
    <w:rsid w:val="00FB7C71"/>
    <w:rsid w:val="00FD0266"/>
    <w:rsid w:val="00FD567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rsid w:val="00D154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83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hst100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hst100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83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2023-09-15T09:51:00Z</dcterms:created>
  <dcterms:modified xsi:type="dcterms:W3CDTF">2023-10-23T08:36:00Z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2023-09-15T09:51:41Z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11f77503-66c3-46f0-9130-e114c40eb520</vt:lpwstr>
  </property>
  <property fmtid="{D5CDD505-2E9C-101B-9397-08002B2CF9AE}" pid="8" name="MSIP_Label_c69d85d5-6d9e-4305-a294-1f636ec0f2d6_ContentBits">
    <vt:lpwstr>0</vt:lpwstr>
  </property>
</Properties>
</file>