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2CF0"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6906CF59" w14:textId="77777777" w:rsidR="000A3C2F" w:rsidRPr="000A3C2F" w:rsidRDefault="000A3C2F" w:rsidP="00B62844">
      <w:pPr>
        <w:pStyle w:val="Title"/>
        <w:spacing w:line="276" w:lineRule="auto"/>
      </w:pPr>
      <w:r w:rsidRPr="000A3C2F">
        <w:t>Centre for Health Technology Evaluation</w:t>
      </w:r>
    </w:p>
    <w:p w14:paraId="454D7335" w14:textId="01EEF539" w:rsidR="000A3C2F" w:rsidRDefault="00AC6206" w:rsidP="00BA4EAD">
      <w:pPr>
        <w:pStyle w:val="Title2"/>
      </w:pPr>
      <w:r w:rsidRPr="00AC6206">
        <w:t>Interventional Procedures Advisory Committee (IPAC)</w:t>
      </w:r>
      <w:r>
        <w:t xml:space="preserve"> </w:t>
      </w:r>
      <w:r w:rsidR="000A3C2F">
        <w:t>meeting minutes</w:t>
      </w:r>
    </w:p>
    <w:p w14:paraId="474984FB" w14:textId="7F126D77" w:rsidR="00BA4EAD" w:rsidRDefault="00BA4EAD" w:rsidP="00C7373D">
      <w:pPr>
        <w:pStyle w:val="Paragraphnonumbers"/>
      </w:pPr>
      <w:r w:rsidRPr="00BA4EAD">
        <w:rPr>
          <w:b/>
        </w:rPr>
        <w:t>Minutes:</w:t>
      </w:r>
      <w:r>
        <w:rPr>
          <w:b/>
        </w:rPr>
        <w:tab/>
      </w:r>
      <w:r w:rsidR="009C7952">
        <w:t>C</w:t>
      </w:r>
      <w:r w:rsidR="009164F7">
        <w:t>onfirmed</w:t>
      </w:r>
    </w:p>
    <w:p w14:paraId="6A7F6B05" w14:textId="019AA7D6" w:rsidR="00BA4EAD" w:rsidRPr="00205638" w:rsidRDefault="00BA4EAD" w:rsidP="00C7373D">
      <w:pPr>
        <w:pStyle w:val="Paragraphnonumbers"/>
      </w:pPr>
      <w:r w:rsidRPr="006231D3">
        <w:rPr>
          <w:b/>
        </w:rPr>
        <w:t>Date and time:</w:t>
      </w:r>
      <w:r w:rsidRPr="006231D3">
        <w:rPr>
          <w:b/>
        </w:rPr>
        <w:tab/>
      </w:r>
      <w:r w:rsidR="00276F92">
        <w:t>Thursday, 10 August 2023</w:t>
      </w:r>
    </w:p>
    <w:p w14:paraId="353996DA" w14:textId="6F9FF1A9" w:rsidR="00BA4EAD" w:rsidRDefault="00BA4EAD" w:rsidP="00C7373D">
      <w:pPr>
        <w:pStyle w:val="Paragraphnonumbers"/>
      </w:pPr>
      <w:r w:rsidRPr="006231D3">
        <w:rPr>
          <w:b/>
        </w:rPr>
        <w:t>Location:</w:t>
      </w:r>
      <w:r w:rsidRPr="006231D3">
        <w:rPr>
          <w:b/>
        </w:rPr>
        <w:tab/>
      </w:r>
      <w:r w:rsidR="009164F7">
        <w:t>Via Zoom</w:t>
      </w:r>
    </w:p>
    <w:p w14:paraId="7D5D0295" w14:textId="77777777" w:rsidR="00AD0E92" w:rsidRDefault="00AD0E92" w:rsidP="00C7373D">
      <w:pPr>
        <w:pStyle w:val="Paragraphnonumbers"/>
      </w:pPr>
    </w:p>
    <w:p w14:paraId="0B11D795" w14:textId="188C19BB" w:rsidR="009B4C64" w:rsidRPr="009B4C64" w:rsidRDefault="009B4C64" w:rsidP="00C7373D">
      <w:pPr>
        <w:pStyle w:val="Paragraphnonumbers"/>
        <w:rPr>
          <w:b/>
          <w:bCs w:val="0"/>
          <w:sz w:val="28"/>
          <w:szCs w:val="24"/>
        </w:rPr>
      </w:pPr>
      <w:r w:rsidRPr="009B4C64">
        <w:rPr>
          <w:b/>
          <w:bCs w:val="0"/>
          <w:sz w:val="28"/>
          <w:szCs w:val="24"/>
        </w:rPr>
        <w:t>Attendees</w:t>
      </w:r>
    </w:p>
    <w:p w14:paraId="743902B7" w14:textId="77777777" w:rsidR="002B5720" w:rsidRPr="009B4C64" w:rsidRDefault="00BA4EAD" w:rsidP="002B5720">
      <w:pPr>
        <w:pStyle w:val="Heading1"/>
        <w:rPr>
          <w:sz w:val="24"/>
          <w:szCs w:val="24"/>
        </w:rPr>
      </w:pPr>
      <w:r w:rsidRPr="009B4C64">
        <w:rPr>
          <w:sz w:val="24"/>
          <w:szCs w:val="24"/>
        </w:rPr>
        <w:t xml:space="preserve">Committee members </w:t>
      </w:r>
      <w:proofErr w:type="gramStart"/>
      <w:r w:rsidRPr="009B4C64">
        <w:rPr>
          <w:sz w:val="24"/>
          <w:szCs w:val="24"/>
        </w:rPr>
        <w:t>present</w:t>
      </w:r>
      <w:proofErr w:type="gramEnd"/>
    </w:p>
    <w:p w14:paraId="4A2A1899" w14:textId="2DB8C6FE" w:rsidR="002B5720" w:rsidRPr="009B4C64" w:rsidRDefault="00AC6206" w:rsidP="00C7373D">
      <w:pPr>
        <w:pStyle w:val="Paragraph"/>
        <w:rPr>
          <w:szCs w:val="24"/>
        </w:rPr>
      </w:pPr>
      <w:r w:rsidRPr="009B4C64">
        <w:rPr>
          <w:szCs w:val="24"/>
        </w:rPr>
        <w:t xml:space="preserve">Professor Tom Clutton-Brock </w:t>
      </w:r>
      <w:r w:rsidR="00E8351E">
        <w:rPr>
          <w:szCs w:val="24"/>
        </w:rPr>
        <w:t>(</w:t>
      </w:r>
      <w:r w:rsidR="00BA4EAD" w:rsidRPr="009B4C64">
        <w:rPr>
          <w:szCs w:val="24"/>
        </w:rPr>
        <w:t>Chair</w:t>
      </w:r>
      <w:r w:rsidR="00E8351E">
        <w:rPr>
          <w:szCs w:val="24"/>
        </w:rPr>
        <w:t>)</w:t>
      </w:r>
      <w:r w:rsidR="00B53112" w:rsidRPr="009B4C64">
        <w:rPr>
          <w:szCs w:val="24"/>
        </w:rPr>
        <w:t xml:space="preserve"> </w:t>
      </w:r>
      <w:r w:rsidR="00B53112" w:rsidRPr="009B4C64">
        <w:rPr>
          <w:szCs w:val="24"/>
        </w:rPr>
        <w:tab/>
      </w:r>
      <w:r w:rsidR="002B5720" w:rsidRPr="009B4C64">
        <w:rPr>
          <w:szCs w:val="24"/>
        </w:rPr>
        <w:t>Present for all items</w:t>
      </w:r>
    </w:p>
    <w:p w14:paraId="6E240276" w14:textId="0ADC4F2D" w:rsidR="006E6D8B" w:rsidRPr="009B4C64" w:rsidRDefault="006E6D8B" w:rsidP="006E6D8B">
      <w:pPr>
        <w:pStyle w:val="Paragraph"/>
        <w:rPr>
          <w:szCs w:val="24"/>
        </w:rPr>
      </w:pPr>
      <w:r w:rsidRPr="009B4C64">
        <w:rPr>
          <w:szCs w:val="24"/>
        </w:rPr>
        <w:t xml:space="preserve">Mr James </w:t>
      </w:r>
      <w:proofErr w:type="spellStart"/>
      <w:r w:rsidRPr="009B4C64">
        <w:rPr>
          <w:szCs w:val="24"/>
        </w:rPr>
        <w:t>Tysome</w:t>
      </w:r>
      <w:proofErr w:type="spellEnd"/>
      <w:r w:rsidRPr="009B4C64">
        <w:rPr>
          <w:szCs w:val="24"/>
        </w:rPr>
        <w:t xml:space="preserve"> </w:t>
      </w:r>
      <w:r w:rsidR="00E8351E">
        <w:rPr>
          <w:szCs w:val="24"/>
        </w:rPr>
        <w:t>(</w:t>
      </w:r>
      <w:r w:rsidRPr="009B4C64">
        <w:rPr>
          <w:szCs w:val="24"/>
        </w:rPr>
        <w:t>Vice Chair</w:t>
      </w:r>
      <w:r w:rsidR="00E8351E">
        <w:rPr>
          <w:szCs w:val="24"/>
        </w:rPr>
        <w:t>)</w:t>
      </w:r>
      <w:r w:rsidRPr="009B4C64">
        <w:rPr>
          <w:szCs w:val="24"/>
        </w:rPr>
        <w:tab/>
      </w:r>
      <w:r w:rsidRPr="009B4C64">
        <w:rPr>
          <w:szCs w:val="24"/>
        </w:rPr>
        <w:tab/>
      </w:r>
      <w:r w:rsidRPr="009B4C64">
        <w:rPr>
          <w:szCs w:val="24"/>
        </w:rPr>
        <w:tab/>
        <w:t>Present for all items</w:t>
      </w:r>
    </w:p>
    <w:p w14:paraId="2748C396" w14:textId="2D7289C7" w:rsidR="006E6D8B" w:rsidRPr="009B4C64" w:rsidRDefault="006E6D8B" w:rsidP="00C7373D">
      <w:pPr>
        <w:pStyle w:val="Paragraph"/>
        <w:rPr>
          <w:szCs w:val="24"/>
        </w:rPr>
      </w:pPr>
      <w:r w:rsidRPr="009B4C64">
        <w:rPr>
          <w:szCs w:val="24"/>
        </w:rPr>
        <w:t>Mr Christopher Adams</w:t>
      </w:r>
      <w:r w:rsidRPr="009B4C64">
        <w:rPr>
          <w:szCs w:val="24"/>
        </w:rPr>
        <w:tab/>
      </w:r>
      <w:r w:rsidRPr="009B4C64">
        <w:rPr>
          <w:szCs w:val="24"/>
        </w:rPr>
        <w:tab/>
      </w:r>
      <w:r w:rsidRPr="009B4C64">
        <w:rPr>
          <w:szCs w:val="24"/>
        </w:rPr>
        <w:tab/>
        <w:t>Present for all items</w:t>
      </w:r>
    </w:p>
    <w:p w14:paraId="09B98F19" w14:textId="1F252906" w:rsidR="002B5720" w:rsidRPr="009B4C64" w:rsidRDefault="00AC6206" w:rsidP="007837F2">
      <w:pPr>
        <w:pStyle w:val="Paragraph"/>
        <w:rPr>
          <w:szCs w:val="24"/>
        </w:rPr>
      </w:pPr>
      <w:r w:rsidRPr="009B4C64">
        <w:rPr>
          <w:szCs w:val="24"/>
        </w:rPr>
        <w:t>Dr Jon Bell</w:t>
      </w:r>
      <w:r w:rsidR="002B5720" w:rsidRPr="009B4C64">
        <w:rPr>
          <w:szCs w:val="24"/>
        </w:rPr>
        <w:tab/>
      </w:r>
      <w:r w:rsidR="00B53112" w:rsidRPr="009B4C64">
        <w:rPr>
          <w:szCs w:val="24"/>
        </w:rPr>
        <w:tab/>
      </w:r>
      <w:r w:rsidR="00B53112" w:rsidRPr="009B4C64">
        <w:rPr>
          <w:szCs w:val="24"/>
        </w:rPr>
        <w:tab/>
      </w:r>
      <w:r w:rsidR="002B5720" w:rsidRPr="009B4C64">
        <w:rPr>
          <w:szCs w:val="24"/>
        </w:rPr>
        <w:t>Present for all items</w:t>
      </w:r>
      <w:r w:rsidR="00284469">
        <w:rPr>
          <w:szCs w:val="24"/>
        </w:rPr>
        <w:t xml:space="preserve"> except item </w:t>
      </w:r>
      <w:r w:rsidR="00D92950">
        <w:rPr>
          <w:szCs w:val="24"/>
        </w:rPr>
        <w:t>8</w:t>
      </w:r>
    </w:p>
    <w:p w14:paraId="347F82C9" w14:textId="02BED074" w:rsidR="002B5720" w:rsidRPr="009B4C64" w:rsidRDefault="00AC6206" w:rsidP="007837F2">
      <w:pPr>
        <w:pStyle w:val="Paragraph"/>
        <w:rPr>
          <w:szCs w:val="24"/>
        </w:rPr>
      </w:pPr>
      <w:r w:rsidRPr="009B4C64">
        <w:rPr>
          <w:szCs w:val="24"/>
        </w:rPr>
        <w:t xml:space="preserve">Dr </w:t>
      </w:r>
      <w:proofErr w:type="spellStart"/>
      <w:r w:rsidRPr="009B4C64">
        <w:rPr>
          <w:szCs w:val="24"/>
        </w:rPr>
        <w:t>Jurjees</w:t>
      </w:r>
      <w:proofErr w:type="spellEnd"/>
      <w:r w:rsidRPr="009B4C64">
        <w:rPr>
          <w:szCs w:val="24"/>
        </w:rPr>
        <w:t xml:space="preserve"> Hasan</w:t>
      </w:r>
      <w:r w:rsidR="002B5720" w:rsidRPr="009B4C64">
        <w:rPr>
          <w:szCs w:val="24"/>
        </w:rPr>
        <w:tab/>
      </w:r>
      <w:r w:rsidR="00B53112" w:rsidRPr="009B4C64">
        <w:rPr>
          <w:szCs w:val="24"/>
        </w:rPr>
        <w:tab/>
      </w:r>
      <w:r w:rsidR="00B53112" w:rsidRPr="009B4C64">
        <w:rPr>
          <w:szCs w:val="24"/>
        </w:rPr>
        <w:tab/>
      </w:r>
      <w:r w:rsidR="002B5720" w:rsidRPr="009B4C64">
        <w:rPr>
          <w:szCs w:val="24"/>
        </w:rPr>
        <w:t>Present for all items</w:t>
      </w:r>
    </w:p>
    <w:p w14:paraId="30C87517" w14:textId="4E055E7F" w:rsidR="002B5720" w:rsidRPr="009B4C64" w:rsidRDefault="00AC6206" w:rsidP="007837F2">
      <w:pPr>
        <w:pStyle w:val="Paragraph"/>
        <w:rPr>
          <w:szCs w:val="24"/>
        </w:rPr>
      </w:pPr>
      <w:r w:rsidRPr="009B4C64">
        <w:rPr>
          <w:szCs w:val="24"/>
        </w:rPr>
        <w:t>Mr Mahmoud Elfar</w:t>
      </w:r>
      <w:r w:rsidR="002B5720" w:rsidRPr="009B4C64">
        <w:rPr>
          <w:szCs w:val="24"/>
        </w:rPr>
        <w:tab/>
      </w:r>
      <w:r w:rsidR="00B53112" w:rsidRPr="009B4C64">
        <w:rPr>
          <w:szCs w:val="24"/>
        </w:rPr>
        <w:tab/>
      </w:r>
      <w:r w:rsidR="00B53112" w:rsidRPr="009B4C64">
        <w:rPr>
          <w:szCs w:val="24"/>
        </w:rPr>
        <w:tab/>
      </w:r>
      <w:r w:rsidR="002B5720" w:rsidRPr="009B4C64">
        <w:rPr>
          <w:szCs w:val="24"/>
        </w:rPr>
        <w:t>Present for all items</w:t>
      </w:r>
    </w:p>
    <w:p w14:paraId="70F5F561" w14:textId="68E02B72" w:rsidR="002B5720" w:rsidRPr="009B4C64" w:rsidRDefault="00AC6206" w:rsidP="007837F2">
      <w:pPr>
        <w:pStyle w:val="Paragraph"/>
        <w:rPr>
          <w:szCs w:val="24"/>
        </w:rPr>
      </w:pPr>
      <w:r w:rsidRPr="009B4C64">
        <w:rPr>
          <w:szCs w:val="24"/>
        </w:rPr>
        <w:t>Mr Marwan Habiba</w:t>
      </w:r>
      <w:r w:rsidR="002B5720" w:rsidRPr="009B4C64">
        <w:rPr>
          <w:szCs w:val="24"/>
        </w:rPr>
        <w:tab/>
      </w:r>
      <w:r w:rsidR="00B53112" w:rsidRPr="009B4C64">
        <w:rPr>
          <w:szCs w:val="24"/>
        </w:rPr>
        <w:tab/>
      </w:r>
      <w:r w:rsidR="00B53112" w:rsidRPr="009B4C64">
        <w:rPr>
          <w:szCs w:val="24"/>
        </w:rPr>
        <w:tab/>
      </w:r>
      <w:r w:rsidR="002B5720" w:rsidRPr="009B4C64">
        <w:rPr>
          <w:szCs w:val="24"/>
        </w:rPr>
        <w:t xml:space="preserve">Present for all </w:t>
      </w:r>
      <w:proofErr w:type="gramStart"/>
      <w:r w:rsidR="002B5720" w:rsidRPr="009B4C64">
        <w:rPr>
          <w:szCs w:val="24"/>
        </w:rPr>
        <w:t>items</w:t>
      </w:r>
      <w:proofErr w:type="gramEnd"/>
    </w:p>
    <w:p w14:paraId="26D373BD" w14:textId="0C2FCB44" w:rsidR="002B5720" w:rsidRPr="009B4C64" w:rsidRDefault="00AC6206" w:rsidP="007837F2">
      <w:pPr>
        <w:pStyle w:val="Paragraph"/>
        <w:rPr>
          <w:szCs w:val="24"/>
        </w:rPr>
      </w:pPr>
      <w:r w:rsidRPr="009B4C64">
        <w:rPr>
          <w:szCs w:val="24"/>
        </w:rPr>
        <w:t>Professor Matt Bown</w:t>
      </w:r>
      <w:r w:rsidR="002B5720" w:rsidRPr="009B4C64">
        <w:rPr>
          <w:szCs w:val="24"/>
        </w:rPr>
        <w:tab/>
      </w:r>
      <w:r w:rsidR="00B53112" w:rsidRPr="009B4C64">
        <w:rPr>
          <w:szCs w:val="24"/>
        </w:rPr>
        <w:tab/>
      </w:r>
      <w:r w:rsidR="00B53112" w:rsidRPr="009B4C64">
        <w:rPr>
          <w:szCs w:val="24"/>
        </w:rPr>
        <w:tab/>
      </w:r>
      <w:r w:rsidR="002B5720" w:rsidRPr="009B4C64">
        <w:rPr>
          <w:szCs w:val="24"/>
        </w:rPr>
        <w:t xml:space="preserve">Present for all </w:t>
      </w:r>
      <w:proofErr w:type="gramStart"/>
      <w:r w:rsidR="002B5720" w:rsidRPr="009B4C64">
        <w:rPr>
          <w:szCs w:val="24"/>
        </w:rPr>
        <w:t>items</w:t>
      </w:r>
      <w:proofErr w:type="gramEnd"/>
    </w:p>
    <w:p w14:paraId="25603E5F" w14:textId="773B1E38" w:rsidR="007837F2" w:rsidRPr="009B4C64" w:rsidRDefault="007837F2" w:rsidP="007837F2">
      <w:pPr>
        <w:pStyle w:val="Paragraph"/>
        <w:rPr>
          <w:szCs w:val="24"/>
        </w:rPr>
      </w:pPr>
      <w:r w:rsidRPr="009B4C64">
        <w:rPr>
          <w:szCs w:val="24"/>
        </w:rPr>
        <w:t>Mr Matthew Metcalfe</w:t>
      </w:r>
      <w:r w:rsidRPr="009B4C64">
        <w:rPr>
          <w:szCs w:val="24"/>
        </w:rPr>
        <w:tab/>
      </w:r>
      <w:r w:rsidRPr="009B4C64">
        <w:rPr>
          <w:szCs w:val="24"/>
        </w:rPr>
        <w:tab/>
      </w:r>
      <w:r w:rsidRPr="009B4C64">
        <w:rPr>
          <w:szCs w:val="24"/>
        </w:rPr>
        <w:tab/>
        <w:t>Present for all items</w:t>
      </w:r>
    </w:p>
    <w:p w14:paraId="4F105B28" w14:textId="2FD386F5" w:rsidR="00025B6F" w:rsidRDefault="00025B6F" w:rsidP="00C7373D">
      <w:pPr>
        <w:pStyle w:val="Paragraph"/>
        <w:rPr>
          <w:szCs w:val="24"/>
        </w:rPr>
      </w:pPr>
      <w:r w:rsidRPr="009B4C64">
        <w:rPr>
          <w:szCs w:val="24"/>
        </w:rPr>
        <w:t>Mr Mustafa Zakkar</w:t>
      </w:r>
      <w:r w:rsidRPr="009B4C64">
        <w:rPr>
          <w:szCs w:val="24"/>
        </w:rPr>
        <w:tab/>
      </w:r>
      <w:r w:rsidRPr="009B4C64">
        <w:rPr>
          <w:szCs w:val="24"/>
        </w:rPr>
        <w:tab/>
      </w:r>
      <w:r w:rsidRPr="009B4C64">
        <w:rPr>
          <w:szCs w:val="24"/>
        </w:rPr>
        <w:tab/>
        <w:t xml:space="preserve">Present for all </w:t>
      </w:r>
      <w:proofErr w:type="gramStart"/>
      <w:r w:rsidRPr="009B4C64">
        <w:rPr>
          <w:szCs w:val="24"/>
        </w:rPr>
        <w:t>items</w:t>
      </w:r>
      <w:proofErr w:type="gramEnd"/>
    </w:p>
    <w:p w14:paraId="45CE1632" w14:textId="3F16B37D" w:rsidR="0077580E" w:rsidRPr="009B4C64" w:rsidRDefault="0077580E" w:rsidP="00C7373D">
      <w:pPr>
        <w:pStyle w:val="Paragraph"/>
        <w:rPr>
          <w:szCs w:val="24"/>
        </w:rPr>
      </w:pPr>
      <w:r>
        <w:rPr>
          <w:szCs w:val="24"/>
        </w:rPr>
        <w:t>Mr Paddy Storrie</w:t>
      </w:r>
      <w:r>
        <w:rPr>
          <w:szCs w:val="24"/>
        </w:rPr>
        <w:tab/>
      </w:r>
      <w:r>
        <w:rPr>
          <w:szCs w:val="24"/>
        </w:rPr>
        <w:tab/>
      </w:r>
      <w:r>
        <w:rPr>
          <w:szCs w:val="24"/>
        </w:rPr>
        <w:tab/>
        <w:t>Present for all items</w:t>
      </w:r>
    </w:p>
    <w:p w14:paraId="35FCE339" w14:textId="18B92487" w:rsidR="002B5720" w:rsidRPr="009B4C64" w:rsidRDefault="00AC6206" w:rsidP="00C7373D">
      <w:pPr>
        <w:pStyle w:val="Paragraph"/>
        <w:rPr>
          <w:szCs w:val="24"/>
        </w:rPr>
      </w:pPr>
      <w:r w:rsidRPr="009B4C64">
        <w:rPr>
          <w:szCs w:val="24"/>
        </w:rPr>
        <w:t>Dr Stuart Smith</w:t>
      </w:r>
      <w:r w:rsidR="002B5720" w:rsidRPr="009B4C64">
        <w:rPr>
          <w:szCs w:val="24"/>
        </w:rPr>
        <w:tab/>
      </w:r>
      <w:r w:rsidR="00B53112" w:rsidRPr="009B4C64">
        <w:rPr>
          <w:szCs w:val="24"/>
        </w:rPr>
        <w:tab/>
      </w:r>
      <w:r w:rsidR="00B53112" w:rsidRPr="009B4C64">
        <w:rPr>
          <w:szCs w:val="24"/>
        </w:rPr>
        <w:tab/>
      </w:r>
      <w:r w:rsidR="002B5720" w:rsidRPr="009B4C64">
        <w:rPr>
          <w:szCs w:val="24"/>
        </w:rPr>
        <w:t>Present for all items</w:t>
      </w:r>
    </w:p>
    <w:p w14:paraId="10635860" w14:textId="50CAD37D" w:rsidR="002B5720" w:rsidRPr="009B4C64" w:rsidRDefault="003E0869" w:rsidP="00C7373D">
      <w:pPr>
        <w:pStyle w:val="Paragraph"/>
        <w:rPr>
          <w:szCs w:val="24"/>
        </w:rPr>
      </w:pPr>
      <w:r w:rsidRPr="009B4C64">
        <w:rPr>
          <w:szCs w:val="24"/>
        </w:rPr>
        <w:t>Ms Veena Soni</w:t>
      </w:r>
      <w:r w:rsidR="002B5720" w:rsidRPr="009B4C64">
        <w:rPr>
          <w:szCs w:val="24"/>
        </w:rPr>
        <w:tab/>
      </w:r>
      <w:r w:rsidR="00B53112" w:rsidRPr="009B4C64">
        <w:rPr>
          <w:szCs w:val="24"/>
        </w:rPr>
        <w:tab/>
      </w:r>
      <w:r w:rsidR="00B53112" w:rsidRPr="009B4C64">
        <w:rPr>
          <w:szCs w:val="24"/>
        </w:rPr>
        <w:tab/>
      </w:r>
      <w:r w:rsidR="002B5720" w:rsidRPr="009B4C64">
        <w:rPr>
          <w:szCs w:val="24"/>
        </w:rPr>
        <w:t xml:space="preserve">Present for all </w:t>
      </w:r>
      <w:proofErr w:type="gramStart"/>
      <w:r w:rsidR="002B5720" w:rsidRPr="009B4C64">
        <w:rPr>
          <w:szCs w:val="24"/>
        </w:rPr>
        <w:t>items</w:t>
      </w:r>
      <w:proofErr w:type="gramEnd"/>
    </w:p>
    <w:p w14:paraId="1F6A5FB9" w14:textId="77777777" w:rsidR="007C443B" w:rsidRPr="009B4C64" w:rsidRDefault="007C443B" w:rsidP="002B5720">
      <w:pPr>
        <w:pStyle w:val="Heading1"/>
        <w:rPr>
          <w:sz w:val="24"/>
          <w:szCs w:val="24"/>
        </w:rPr>
      </w:pPr>
    </w:p>
    <w:p w14:paraId="4E420C2D" w14:textId="3E3F59F2" w:rsidR="002B5720" w:rsidRPr="009B4C64" w:rsidRDefault="00BA4EAD" w:rsidP="002B5720">
      <w:pPr>
        <w:pStyle w:val="Heading1"/>
        <w:rPr>
          <w:sz w:val="24"/>
          <w:szCs w:val="24"/>
        </w:rPr>
      </w:pPr>
      <w:r w:rsidRPr="009B4C64">
        <w:rPr>
          <w:sz w:val="24"/>
          <w:szCs w:val="24"/>
        </w:rPr>
        <w:t>NICE staff present:</w:t>
      </w:r>
    </w:p>
    <w:p w14:paraId="56DA081E" w14:textId="71E36E4E" w:rsidR="00BA4EAD" w:rsidRPr="006E76DD" w:rsidRDefault="00B53112" w:rsidP="00C7373D">
      <w:pPr>
        <w:pStyle w:val="Paragraphnonumbers"/>
        <w:rPr>
          <w:szCs w:val="24"/>
        </w:rPr>
      </w:pPr>
      <w:r w:rsidRPr="006E76DD">
        <w:rPr>
          <w:szCs w:val="24"/>
        </w:rPr>
        <w:t>Dr Alan Ashworth – Consultant Clinical Advisor, IPP</w:t>
      </w:r>
    </w:p>
    <w:p w14:paraId="730478C6" w14:textId="7D46F578" w:rsidR="00066607" w:rsidRPr="00FB1648" w:rsidRDefault="00066607" w:rsidP="00C7373D">
      <w:pPr>
        <w:pStyle w:val="Paragraphnonumbers"/>
        <w:rPr>
          <w:szCs w:val="24"/>
        </w:rPr>
      </w:pPr>
      <w:r w:rsidRPr="00FB1648">
        <w:rPr>
          <w:szCs w:val="24"/>
        </w:rPr>
        <w:t>Amy Crossley – HTA Advisor, IPP</w:t>
      </w:r>
    </w:p>
    <w:p w14:paraId="7D3C083D" w14:textId="650987AB" w:rsidR="00D81C52" w:rsidRPr="005A6756" w:rsidRDefault="007C443B" w:rsidP="00C7373D">
      <w:pPr>
        <w:pStyle w:val="Paragraphnonumbers"/>
        <w:rPr>
          <w:szCs w:val="24"/>
        </w:rPr>
      </w:pPr>
      <w:r w:rsidRPr="005A6756">
        <w:rPr>
          <w:szCs w:val="24"/>
        </w:rPr>
        <w:t>Anastasia Chalkidou</w:t>
      </w:r>
      <w:r w:rsidR="007D23F3" w:rsidRPr="005A6756">
        <w:rPr>
          <w:szCs w:val="24"/>
        </w:rPr>
        <w:t xml:space="preserve"> – Associate Director, IPP</w:t>
      </w:r>
    </w:p>
    <w:p w14:paraId="2F9FEFBB" w14:textId="4B9F37F1" w:rsidR="00B53955" w:rsidRPr="00344A7C" w:rsidRDefault="00B53955" w:rsidP="00C7373D">
      <w:pPr>
        <w:pStyle w:val="Paragraphnonumbers"/>
        <w:rPr>
          <w:szCs w:val="24"/>
        </w:rPr>
      </w:pPr>
      <w:r w:rsidRPr="00344A7C">
        <w:rPr>
          <w:szCs w:val="24"/>
        </w:rPr>
        <w:t>Ben Pearce</w:t>
      </w:r>
      <w:r w:rsidR="007E1689" w:rsidRPr="00344A7C">
        <w:rPr>
          <w:szCs w:val="24"/>
        </w:rPr>
        <w:t xml:space="preserve"> – Senior Medical Editor, Publishing</w:t>
      </w:r>
    </w:p>
    <w:p w14:paraId="057644B6" w14:textId="53C9AB75" w:rsidR="002B5720" w:rsidRPr="00B3513A" w:rsidRDefault="00B53112" w:rsidP="00C7373D">
      <w:pPr>
        <w:pStyle w:val="Paragraphnonumbers"/>
        <w:rPr>
          <w:szCs w:val="24"/>
        </w:rPr>
      </w:pPr>
      <w:r w:rsidRPr="00B3513A">
        <w:rPr>
          <w:szCs w:val="24"/>
        </w:rPr>
        <w:t>Charlie Campion – Project Manager, IPP</w:t>
      </w:r>
    </w:p>
    <w:p w14:paraId="2536BD7B" w14:textId="57DE1CE4" w:rsidR="002B5720" w:rsidRPr="00B3513A" w:rsidRDefault="00B53112" w:rsidP="00C7373D">
      <w:pPr>
        <w:pStyle w:val="Paragraphnonumbers"/>
        <w:rPr>
          <w:szCs w:val="24"/>
        </w:rPr>
      </w:pPr>
      <w:r w:rsidRPr="00B3513A">
        <w:rPr>
          <w:szCs w:val="24"/>
        </w:rPr>
        <w:lastRenderedPageBreak/>
        <w:t>Deonee Stanislaus – Coordinator, IPP</w:t>
      </w:r>
    </w:p>
    <w:p w14:paraId="7E3CBFD6" w14:textId="1986C2E0" w:rsidR="00066607" w:rsidRPr="00B9193C" w:rsidRDefault="00066607" w:rsidP="00C7373D">
      <w:pPr>
        <w:pStyle w:val="Paragraphnonumbers"/>
        <w:rPr>
          <w:szCs w:val="24"/>
        </w:rPr>
      </w:pPr>
      <w:r w:rsidRPr="00B9193C">
        <w:rPr>
          <w:szCs w:val="24"/>
        </w:rPr>
        <w:t>Helen Crosbie – Public Involvement Advisor, Public Involvement Programme</w:t>
      </w:r>
    </w:p>
    <w:p w14:paraId="3AA3C20A" w14:textId="3C48955C" w:rsidR="002B5720" w:rsidRPr="00FB1648" w:rsidRDefault="00B53112" w:rsidP="00C7373D">
      <w:pPr>
        <w:pStyle w:val="Paragraphnonumbers"/>
        <w:rPr>
          <w:szCs w:val="24"/>
        </w:rPr>
      </w:pPr>
      <w:r w:rsidRPr="00FB1648">
        <w:rPr>
          <w:szCs w:val="24"/>
        </w:rPr>
        <w:t>Helen Gallo – Senior Health Technology Assessment Analyst</w:t>
      </w:r>
      <w:r w:rsidR="00C804FB" w:rsidRPr="00FB1648">
        <w:rPr>
          <w:szCs w:val="24"/>
        </w:rPr>
        <w:t>, IPP</w:t>
      </w:r>
    </w:p>
    <w:p w14:paraId="3E028A05" w14:textId="01376728" w:rsidR="002B5720" w:rsidRPr="00032E36" w:rsidRDefault="00B53112" w:rsidP="00C7373D">
      <w:pPr>
        <w:pStyle w:val="Paragraphnonumbers"/>
        <w:rPr>
          <w:szCs w:val="24"/>
        </w:rPr>
      </w:pPr>
      <w:r w:rsidRPr="00032E36">
        <w:rPr>
          <w:szCs w:val="24"/>
        </w:rPr>
        <w:t>Lakshmi Mandava – Health Technology Assessment Analyst</w:t>
      </w:r>
      <w:r w:rsidR="00C804FB" w:rsidRPr="00032E36">
        <w:rPr>
          <w:szCs w:val="24"/>
        </w:rPr>
        <w:t>, IPP</w:t>
      </w:r>
    </w:p>
    <w:p w14:paraId="413D1991" w14:textId="62D42AB3" w:rsidR="008B2808" w:rsidRPr="00D3267C" w:rsidRDefault="008B2808" w:rsidP="00C7373D">
      <w:pPr>
        <w:pStyle w:val="Paragraphnonumbers"/>
        <w:rPr>
          <w:szCs w:val="24"/>
        </w:rPr>
      </w:pPr>
      <w:r w:rsidRPr="00D3267C">
        <w:rPr>
          <w:szCs w:val="24"/>
        </w:rPr>
        <w:t>Louisa Robinson – Health Technology Assessment Analyst, IPP</w:t>
      </w:r>
    </w:p>
    <w:p w14:paraId="764F2B7B" w14:textId="6F61EC82" w:rsidR="00805ABD" w:rsidRPr="001C4B8F" w:rsidRDefault="00805ABD" w:rsidP="00C7373D">
      <w:pPr>
        <w:pStyle w:val="Paragraphnonumbers"/>
        <w:rPr>
          <w:szCs w:val="24"/>
        </w:rPr>
      </w:pPr>
      <w:r w:rsidRPr="001C4B8F">
        <w:rPr>
          <w:szCs w:val="24"/>
        </w:rPr>
        <w:t>Lyn Davies</w:t>
      </w:r>
      <w:r w:rsidR="00F14157" w:rsidRPr="001C4B8F">
        <w:rPr>
          <w:szCs w:val="24"/>
        </w:rPr>
        <w:t xml:space="preserve"> – Coordinator, Corporate Office</w:t>
      </w:r>
    </w:p>
    <w:p w14:paraId="152636E0" w14:textId="6F050BDC" w:rsidR="00D81C52" w:rsidRPr="001C4B8F" w:rsidRDefault="00D81C52" w:rsidP="00C7373D">
      <w:pPr>
        <w:pStyle w:val="Paragraphnonumbers"/>
        <w:rPr>
          <w:szCs w:val="24"/>
        </w:rPr>
      </w:pPr>
      <w:r w:rsidRPr="001C4B8F">
        <w:rPr>
          <w:szCs w:val="24"/>
        </w:rPr>
        <w:t>Peter Barry</w:t>
      </w:r>
      <w:r w:rsidR="00F14157" w:rsidRPr="001C4B8F">
        <w:rPr>
          <w:szCs w:val="24"/>
        </w:rPr>
        <w:t xml:space="preserve"> – Consultant Clinical Advisor, IPP</w:t>
      </w:r>
    </w:p>
    <w:p w14:paraId="67F30FAA" w14:textId="2FF819A1" w:rsidR="00D81C52" w:rsidRPr="0091201D" w:rsidRDefault="00D81C52" w:rsidP="00C7373D">
      <w:pPr>
        <w:pStyle w:val="Paragraphnonumbers"/>
        <w:rPr>
          <w:szCs w:val="24"/>
        </w:rPr>
      </w:pPr>
      <w:r w:rsidRPr="0091201D">
        <w:rPr>
          <w:szCs w:val="24"/>
        </w:rPr>
        <w:t>Ruth Melville</w:t>
      </w:r>
      <w:r w:rsidR="001D3AE1" w:rsidRPr="0091201D">
        <w:rPr>
          <w:szCs w:val="24"/>
        </w:rPr>
        <w:t xml:space="preserve"> – Senior Medical Editor, IPP</w:t>
      </w:r>
    </w:p>
    <w:p w14:paraId="00603712" w14:textId="58BAE92A" w:rsidR="00066607" w:rsidRPr="00B65FE1" w:rsidRDefault="00066607" w:rsidP="00066607">
      <w:pPr>
        <w:pStyle w:val="Paragraphnonumbers"/>
        <w:rPr>
          <w:szCs w:val="24"/>
        </w:rPr>
      </w:pPr>
      <w:r w:rsidRPr="00B65FE1">
        <w:rPr>
          <w:szCs w:val="24"/>
        </w:rPr>
        <w:t>Sammy Shaw – Associate Health Technology Assessment Analyst, IPP</w:t>
      </w:r>
    </w:p>
    <w:p w14:paraId="2FADF56D" w14:textId="14AA66FD" w:rsidR="00D81C52" w:rsidRPr="00B65FE1" w:rsidRDefault="00D81C52" w:rsidP="00066607">
      <w:pPr>
        <w:pStyle w:val="Paragraphnonumbers"/>
        <w:rPr>
          <w:szCs w:val="24"/>
        </w:rPr>
      </w:pPr>
      <w:r w:rsidRPr="00B65FE1">
        <w:rPr>
          <w:szCs w:val="24"/>
        </w:rPr>
        <w:t>Setal Bachelard</w:t>
      </w:r>
      <w:r w:rsidR="00C215EF" w:rsidRPr="00B65FE1">
        <w:rPr>
          <w:szCs w:val="24"/>
        </w:rPr>
        <w:t xml:space="preserve"> – Content Designer </w:t>
      </w:r>
      <w:r w:rsidR="00FB3717" w:rsidRPr="00B65FE1">
        <w:rPr>
          <w:szCs w:val="24"/>
        </w:rPr>
        <w:t>–</w:t>
      </w:r>
      <w:r w:rsidR="00C215EF" w:rsidRPr="00B65FE1">
        <w:rPr>
          <w:szCs w:val="24"/>
        </w:rPr>
        <w:t xml:space="preserve"> Guidance</w:t>
      </w:r>
      <w:r w:rsidR="00FB3717" w:rsidRPr="00B65FE1">
        <w:rPr>
          <w:szCs w:val="24"/>
        </w:rPr>
        <w:t>, Publishing</w:t>
      </w:r>
    </w:p>
    <w:p w14:paraId="489A5140" w14:textId="5E3E02E4" w:rsidR="00D81C52" w:rsidRPr="004C4D81" w:rsidRDefault="00D81C52" w:rsidP="00066607">
      <w:pPr>
        <w:pStyle w:val="Paragraphnonumbers"/>
        <w:rPr>
          <w:szCs w:val="24"/>
        </w:rPr>
      </w:pPr>
      <w:r w:rsidRPr="004C4D81">
        <w:rPr>
          <w:szCs w:val="24"/>
        </w:rPr>
        <w:t>Tony Akobeng</w:t>
      </w:r>
      <w:r w:rsidR="00F14157" w:rsidRPr="004C4D81">
        <w:rPr>
          <w:szCs w:val="24"/>
        </w:rPr>
        <w:t xml:space="preserve"> – Consultant Clinical Advisor, IPP</w:t>
      </w:r>
    </w:p>
    <w:p w14:paraId="36080C12" w14:textId="733E29EA" w:rsidR="00621D10" w:rsidRPr="008208D0" w:rsidRDefault="00B53112" w:rsidP="00C7373D">
      <w:pPr>
        <w:pStyle w:val="Paragraphnonumbers"/>
        <w:rPr>
          <w:szCs w:val="24"/>
        </w:rPr>
      </w:pPr>
      <w:r w:rsidRPr="008208D0">
        <w:rPr>
          <w:szCs w:val="24"/>
        </w:rPr>
        <w:t>Xia Li – Health Technology Assessment Analyst</w:t>
      </w:r>
      <w:r w:rsidR="00C804FB" w:rsidRPr="008208D0">
        <w:rPr>
          <w:szCs w:val="24"/>
        </w:rPr>
        <w:t>, IPP</w:t>
      </w:r>
    </w:p>
    <w:p w14:paraId="32433DC8" w14:textId="142B62BA" w:rsidR="007D23F3" w:rsidRPr="00B3513A" w:rsidRDefault="007D23F3" w:rsidP="00C7373D">
      <w:pPr>
        <w:pStyle w:val="Paragraphnonumbers"/>
        <w:rPr>
          <w:szCs w:val="24"/>
        </w:rPr>
      </w:pPr>
      <w:r w:rsidRPr="00B3513A">
        <w:rPr>
          <w:szCs w:val="24"/>
        </w:rPr>
        <w:t>Zoe Jones – Administrator, IPP</w:t>
      </w:r>
    </w:p>
    <w:p w14:paraId="26D1D721" w14:textId="77777777" w:rsidR="007C443B" w:rsidRPr="009B4C64" w:rsidRDefault="007C443B" w:rsidP="00085585">
      <w:pPr>
        <w:pStyle w:val="Heading1"/>
        <w:rPr>
          <w:sz w:val="24"/>
          <w:szCs w:val="24"/>
        </w:rPr>
      </w:pPr>
      <w:bookmarkStart w:id="0" w:name="_Hlk1984286"/>
    </w:p>
    <w:p w14:paraId="6454E1CE" w14:textId="1476A62D" w:rsidR="00BA4EAD" w:rsidRPr="009B4C64" w:rsidRDefault="00BA4EAD" w:rsidP="00085585">
      <w:pPr>
        <w:pStyle w:val="Heading1"/>
        <w:rPr>
          <w:sz w:val="24"/>
          <w:szCs w:val="24"/>
        </w:rPr>
      </w:pPr>
      <w:r w:rsidRPr="009B4C64">
        <w:rPr>
          <w:sz w:val="24"/>
          <w:szCs w:val="24"/>
        </w:rPr>
        <w:t>External group representatives present:</w:t>
      </w:r>
    </w:p>
    <w:bookmarkEnd w:id="0"/>
    <w:p w14:paraId="65642CBB" w14:textId="04A560E3" w:rsidR="00621D10" w:rsidRPr="00B9193C" w:rsidRDefault="007B6CF6" w:rsidP="00621D10">
      <w:pPr>
        <w:pStyle w:val="Paragraphnonumbers"/>
        <w:rPr>
          <w:szCs w:val="24"/>
        </w:rPr>
      </w:pPr>
      <w:r w:rsidRPr="00B9193C">
        <w:rPr>
          <w:szCs w:val="24"/>
        </w:rPr>
        <w:t>Dr Gerhard Dahlhoff</w:t>
      </w:r>
      <w:r w:rsidR="00621D10" w:rsidRPr="00B9193C">
        <w:rPr>
          <w:szCs w:val="24"/>
        </w:rPr>
        <w:t xml:space="preserve">, </w:t>
      </w:r>
      <w:proofErr w:type="spellStart"/>
      <w:r w:rsidRPr="00B9193C">
        <w:rPr>
          <w:szCs w:val="24"/>
        </w:rPr>
        <w:t>Oncobeta</w:t>
      </w:r>
      <w:proofErr w:type="spellEnd"/>
      <w:r w:rsidR="00621D10" w:rsidRPr="00B9193C">
        <w:rPr>
          <w:szCs w:val="24"/>
        </w:rPr>
        <w:tab/>
      </w:r>
      <w:r w:rsidR="00A13747" w:rsidRPr="00B9193C">
        <w:rPr>
          <w:szCs w:val="24"/>
        </w:rPr>
        <w:tab/>
      </w:r>
      <w:r w:rsidR="00A13747" w:rsidRPr="00B9193C">
        <w:rPr>
          <w:szCs w:val="24"/>
        </w:rPr>
        <w:tab/>
      </w:r>
      <w:r w:rsidR="004B3F4C">
        <w:rPr>
          <w:szCs w:val="24"/>
        </w:rPr>
        <w:tab/>
      </w:r>
      <w:r w:rsidR="00621D10" w:rsidRPr="00B9193C">
        <w:rPr>
          <w:szCs w:val="24"/>
        </w:rPr>
        <w:t xml:space="preserve">Present for item </w:t>
      </w:r>
      <w:proofErr w:type="gramStart"/>
      <w:r w:rsidR="00B9193C" w:rsidRPr="00B9193C">
        <w:rPr>
          <w:szCs w:val="24"/>
        </w:rPr>
        <w:t>4</w:t>
      </w:r>
      <w:proofErr w:type="gramEnd"/>
    </w:p>
    <w:p w14:paraId="09A06BBC" w14:textId="57829218" w:rsidR="007B6CF6" w:rsidRDefault="007B6CF6" w:rsidP="00621D10">
      <w:pPr>
        <w:pStyle w:val="Paragraphnonumbers"/>
        <w:rPr>
          <w:szCs w:val="24"/>
        </w:rPr>
      </w:pPr>
      <w:r w:rsidRPr="00B9193C">
        <w:rPr>
          <w:szCs w:val="24"/>
        </w:rPr>
        <w:t xml:space="preserve">Dr Sam Vohra, </w:t>
      </w:r>
      <w:proofErr w:type="spellStart"/>
      <w:r w:rsidRPr="00B9193C">
        <w:rPr>
          <w:szCs w:val="24"/>
        </w:rPr>
        <w:t>Oncobeta</w:t>
      </w:r>
      <w:proofErr w:type="spellEnd"/>
      <w:r w:rsidRPr="00B9193C">
        <w:rPr>
          <w:szCs w:val="24"/>
        </w:rPr>
        <w:t xml:space="preserve"> </w:t>
      </w:r>
      <w:r w:rsidRPr="00B9193C">
        <w:rPr>
          <w:szCs w:val="24"/>
        </w:rPr>
        <w:tab/>
      </w:r>
      <w:r w:rsidR="00A13747" w:rsidRPr="00B9193C">
        <w:rPr>
          <w:szCs w:val="24"/>
        </w:rPr>
        <w:tab/>
      </w:r>
      <w:r w:rsidR="00A13747" w:rsidRPr="00B9193C">
        <w:rPr>
          <w:szCs w:val="24"/>
        </w:rPr>
        <w:tab/>
      </w:r>
      <w:r w:rsidR="004B3F4C">
        <w:rPr>
          <w:szCs w:val="24"/>
        </w:rPr>
        <w:tab/>
      </w:r>
      <w:r w:rsidRPr="00B9193C">
        <w:rPr>
          <w:szCs w:val="24"/>
        </w:rPr>
        <w:t xml:space="preserve">Present for item </w:t>
      </w:r>
      <w:proofErr w:type="gramStart"/>
      <w:r w:rsidR="00B9193C" w:rsidRPr="00B9193C">
        <w:rPr>
          <w:szCs w:val="24"/>
        </w:rPr>
        <w:t>4</w:t>
      </w:r>
      <w:proofErr w:type="gramEnd"/>
    </w:p>
    <w:p w14:paraId="01E91C85" w14:textId="77777777" w:rsidR="00AA5984" w:rsidRPr="002F27B0" w:rsidRDefault="00AA5984" w:rsidP="00AA5984">
      <w:pPr>
        <w:pStyle w:val="Paragraphnonumbers"/>
        <w:rPr>
          <w:szCs w:val="24"/>
        </w:rPr>
      </w:pPr>
      <w:proofErr w:type="spellStart"/>
      <w:r w:rsidRPr="002F27B0">
        <w:rPr>
          <w:szCs w:val="24"/>
        </w:rPr>
        <w:t>Roelie</w:t>
      </w:r>
      <w:proofErr w:type="spellEnd"/>
      <w:r w:rsidRPr="002F27B0">
        <w:rPr>
          <w:szCs w:val="24"/>
        </w:rPr>
        <w:t xml:space="preserve"> Kruis, Applied Medical</w:t>
      </w:r>
      <w:r w:rsidRPr="002F27B0">
        <w:rPr>
          <w:szCs w:val="24"/>
        </w:rPr>
        <w:tab/>
      </w:r>
      <w:r w:rsidRPr="002F27B0">
        <w:rPr>
          <w:szCs w:val="24"/>
        </w:rPr>
        <w:tab/>
      </w:r>
      <w:r w:rsidRPr="002F27B0">
        <w:rPr>
          <w:szCs w:val="24"/>
        </w:rPr>
        <w:tab/>
      </w:r>
      <w:r w:rsidRPr="002F27B0">
        <w:rPr>
          <w:szCs w:val="24"/>
        </w:rPr>
        <w:tab/>
        <w:t xml:space="preserve">Present for item </w:t>
      </w:r>
      <w:proofErr w:type="gramStart"/>
      <w:r>
        <w:rPr>
          <w:szCs w:val="24"/>
        </w:rPr>
        <w:t>6</w:t>
      </w:r>
      <w:proofErr w:type="gramEnd"/>
    </w:p>
    <w:p w14:paraId="1E5D71F2" w14:textId="68967D73" w:rsidR="00AA5984" w:rsidRDefault="00AA5984" w:rsidP="00621D10">
      <w:pPr>
        <w:pStyle w:val="Paragraphnonumbers"/>
        <w:rPr>
          <w:szCs w:val="24"/>
        </w:rPr>
      </w:pPr>
      <w:r w:rsidRPr="00AA5984">
        <w:rPr>
          <w:szCs w:val="24"/>
        </w:rPr>
        <w:t xml:space="preserve">Sofie Wright, Applied Medical </w:t>
      </w:r>
      <w:r w:rsidRPr="00AA5984">
        <w:rPr>
          <w:szCs w:val="24"/>
        </w:rPr>
        <w:tab/>
      </w:r>
      <w:r w:rsidRPr="00AA5984">
        <w:rPr>
          <w:szCs w:val="24"/>
        </w:rPr>
        <w:tab/>
      </w:r>
      <w:r w:rsidRPr="00AA5984">
        <w:rPr>
          <w:szCs w:val="24"/>
        </w:rPr>
        <w:tab/>
      </w:r>
      <w:r w:rsidRPr="00AA5984">
        <w:rPr>
          <w:szCs w:val="24"/>
        </w:rPr>
        <w:tab/>
        <w:t xml:space="preserve">Present for item </w:t>
      </w:r>
      <w:proofErr w:type="gramStart"/>
      <w:r>
        <w:rPr>
          <w:szCs w:val="24"/>
        </w:rPr>
        <w:t>6</w:t>
      </w:r>
      <w:proofErr w:type="gramEnd"/>
    </w:p>
    <w:p w14:paraId="4FA297C7" w14:textId="3D22EBFC" w:rsidR="006B7303" w:rsidRPr="00B9193C" w:rsidRDefault="006B7303" w:rsidP="00621D10">
      <w:pPr>
        <w:pStyle w:val="Paragraphnonumbers"/>
        <w:rPr>
          <w:szCs w:val="24"/>
        </w:rPr>
      </w:pPr>
      <w:r w:rsidRPr="00942877">
        <w:rPr>
          <w:szCs w:val="24"/>
        </w:rPr>
        <w:t xml:space="preserve">Theo </w:t>
      </w:r>
      <w:proofErr w:type="spellStart"/>
      <w:r w:rsidRPr="00942877">
        <w:rPr>
          <w:szCs w:val="24"/>
        </w:rPr>
        <w:t>Mastrokostopoulos</w:t>
      </w:r>
      <w:proofErr w:type="spellEnd"/>
      <w:r w:rsidRPr="00942877">
        <w:rPr>
          <w:szCs w:val="24"/>
        </w:rPr>
        <w:t xml:space="preserve">, </w:t>
      </w:r>
      <w:proofErr w:type="spellStart"/>
      <w:r w:rsidRPr="00942877">
        <w:rPr>
          <w:szCs w:val="24"/>
        </w:rPr>
        <w:t>Limflow</w:t>
      </w:r>
      <w:proofErr w:type="spellEnd"/>
      <w:r w:rsidRPr="00942877">
        <w:rPr>
          <w:szCs w:val="24"/>
        </w:rPr>
        <w:tab/>
      </w:r>
      <w:r w:rsidRPr="00942877">
        <w:rPr>
          <w:szCs w:val="24"/>
        </w:rPr>
        <w:tab/>
      </w:r>
      <w:r w:rsidRPr="00942877">
        <w:rPr>
          <w:szCs w:val="24"/>
        </w:rPr>
        <w:tab/>
      </w:r>
      <w:r w:rsidRPr="00942877">
        <w:rPr>
          <w:szCs w:val="24"/>
        </w:rPr>
        <w:tab/>
        <w:t xml:space="preserve">Present for item </w:t>
      </w:r>
      <w:proofErr w:type="gramStart"/>
      <w:r w:rsidRPr="00942877">
        <w:rPr>
          <w:szCs w:val="24"/>
        </w:rPr>
        <w:t>7</w:t>
      </w:r>
      <w:proofErr w:type="gramEnd"/>
    </w:p>
    <w:p w14:paraId="5BC71936" w14:textId="64AFD247" w:rsidR="007B6CF6" w:rsidRPr="001201CA" w:rsidRDefault="003C16D5" w:rsidP="00621D10">
      <w:pPr>
        <w:pStyle w:val="Paragraphnonumbers"/>
        <w:rPr>
          <w:szCs w:val="24"/>
        </w:rPr>
      </w:pPr>
      <w:r w:rsidRPr="001201CA">
        <w:rPr>
          <w:szCs w:val="24"/>
        </w:rPr>
        <w:t>Rory Telfer, Apollo</w:t>
      </w:r>
      <w:r w:rsidR="005D2EC6">
        <w:rPr>
          <w:szCs w:val="24"/>
        </w:rPr>
        <w:t xml:space="preserve"> E</w:t>
      </w:r>
      <w:r w:rsidRPr="001201CA">
        <w:rPr>
          <w:szCs w:val="24"/>
        </w:rPr>
        <w:t>ndo</w:t>
      </w:r>
      <w:r w:rsidR="005D2EC6">
        <w:rPr>
          <w:szCs w:val="24"/>
        </w:rPr>
        <w:t>surgery</w:t>
      </w:r>
      <w:r w:rsidRPr="001201CA">
        <w:rPr>
          <w:szCs w:val="24"/>
        </w:rPr>
        <w:tab/>
      </w:r>
      <w:r w:rsidR="00A13747" w:rsidRPr="001201CA">
        <w:rPr>
          <w:szCs w:val="24"/>
        </w:rPr>
        <w:tab/>
      </w:r>
      <w:r w:rsidR="00A13747" w:rsidRPr="001201CA">
        <w:rPr>
          <w:szCs w:val="24"/>
        </w:rPr>
        <w:tab/>
      </w:r>
      <w:r w:rsidR="004B3F4C" w:rsidRPr="001201CA">
        <w:rPr>
          <w:szCs w:val="24"/>
        </w:rPr>
        <w:tab/>
      </w:r>
      <w:r w:rsidRPr="001201CA">
        <w:rPr>
          <w:szCs w:val="24"/>
        </w:rPr>
        <w:t>Present for item</w:t>
      </w:r>
      <w:r w:rsidR="001201CA" w:rsidRPr="001201CA">
        <w:rPr>
          <w:szCs w:val="24"/>
        </w:rPr>
        <w:t xml:space="preserve"> </w:t>
      </w:r>
      <w:proofErr w:type="gramStart"/>
      <w:r w:rsidR="001201CA" w:rsidRPr="001201CA">
        <w:rPr>
          <w:szCs w:val="24"/>
        </w:rPr>
        <w:t>8</w:t>
      </w:r>
      <w:proofErr w:type="gramEnd"/>
    </w:p>
    <w:p w14:paraId="7D4AC00E" w14:textId="2CD12500" w:rsidR="003C16D5" w:rsidRPr="001201CA" w:rsidRDefault="003C16D5" w:rsidP="00621D10">
      <w:pPr>
        <w:pStyle w:val="Paragraphnonumbers"/>
        <w:rPr>
          <w:szCs w:val="24"/>
        </w:rPr>
      </w:pPr>
      <w:r w:rsidRPr="001201CA">
        <w:rPr>
          <w:szCs w:val="24"/>
        </w:rPr>
        <w:t>Frank O’Neill, Apollo</w:t>
      </w:r>
      <w:r w:rsidR="005D2EC6">
        <w:rPr>
          <w:szCs w:val="24"/>
        </w:rPr>
        <w:t xml:space="preserve"> E</w:t>
      </w:r>
      <w:r w:rsidRPr="001201CA">
        <w:rPr>
          <w:szCs w:val="24"/>
        </w:rPr>
        <w:t>ndo</w:t>
      </w:r>
      <w:r w:rsidR="005D2EC6">
        <w:rPr>
          <w:szCs w:val="24"/>
        </w:rPr>
        <w:t>surgery</w:t>
      </w:r>
      <w:r w:rsidRPr="001201CA">
        <w:rPr>
          <w:szCs w:val="24"/>
        </w:rPr>
        <w:t xml:space="preserve"> </w:t>
      </w:r>
      <w:r w:rsidRPr="001201CA">
        <w:rPr>
          <w:szCs w:val="24"/>
        </w:rPr>
        <w:tab/>
      </w:r>
      <w:r w:rsidR="00A13747" w:rsidRPr="001201CA">
        <w:rPr>
          <w:szCs w:val="24"/>
        </w:rPr>
        <w:tab/>
      </w:r>
      <w:r w:rsidR="00A13747" w:rsidRPr="001201CA">
        <w:rPr>
          <w:szCs w:val="24"/>
        </w:rPr>
        <w:tab/>
      </w:r>
      <w:r w:rsidR="004B3F4C" w:rsidRPr="001201CA">
        <w:rPr>
          <w:szCs w:val="24"/>
        </w:rPr>
        <w:tab/>
      </w:r>
      <w:r w:rsidRPr="001201CA">
        <w:rPr>
          <w:szCs w:val="24"/>
        </w:rPr>
        <w:t>Present for item</w:t>
      </w:r>
      <w:r w:rsidR="001201CA" w:rsidRPr="001201CA">
        <w:rPr>
          <w:szCs w:val="24"/>
        </w:rPr>
        <w:t xml:space="preserve"> </w:t>
      </w:r>
      <w:proofErr w:type="gramStart"/>
      <w:r w:rsidR="001201CA" w:rsidRPr="001201CA">
        <w:rPr>
          <w:szCs w:val="24"/>
        </w:rPr>
        <w:t>8</w:t>
      </w:r>
      <w:proofErr w:type="gramEnd"/>
    </w:p>
    <w:p w14:paraId="3C4E11A3" w14:textId="081B524F" w:rsidR="003C16D5" w:rsidRPr="00356153" w:rsidRDefault="003C16D5" w:rsidP="00621D10">
      <w:pPr>
        <w:pStyle w:val="Paragraphnonumbers"/>
        <w:rPr>
          <w:szCs w:val="24"/>
        </w:rPr>
      </w:pPr>
      <w:r w:rsidRPr="00356153">
        <w:rPr>
          <w:szCs w:val="24"/>
        </w:rPr>
        <w:t>Chris Earley, USGI Medical</w:t>
      </w:r>
      <w:r w:rsidRPr="00356153">
        <w:rPr>
          <w:szCs w:val="24"/>
        </w:rPr>
        <w:tab/>
      </w:r>
      <w:r w:rsidR="00A13747" w:rsidRPr="00356153">
        <w:rPr>
          <w:szCs w:val="24"/>
        </w:rPr>
        <w:tab/>
      </w:r>
      <w:r w:rsidR="00A13747" w:rsidRPr="00356153">
        <w:rPr>
          <w:szCs w:val="24"/>
        </w:rPr>
        <w:tab/>
      </w:r>
      <w:r w:rsidR="004B3F4C" w:rsidRPr="00356153">
        <w:rPr>
          <w:szCs w:val="24"/>
        </w:rPr>
        <w:tab/>
      </w:r>
      <w:r w:rsidRPr="00356153">
        <w:rPr>
          <w:szCs w:val="24"/>
        </w:rPr>
        <w:t xml:space="preserve">Present for item </w:t>
      </w:r>
      <w:r w:rsidR="00356153" w:rsidRPr="00356153">
        <w:rPr>
          <w:szCs w:val="24"/>
        </w:rPr>
        <w:t>8</w:t>
      </w:r>
    </w:p>
    <w:p w14:paraId="4AD5975A" w14:textId="500F41A8" w:rsidR="003C16D5" w:rsidRPr="00942877" w:rsidRDefault="003C16D5" w:rsidP="00621D10">
      <w:pPr>
        <w:pStyle w:val="Paragraphnonumbers"/>
        <w:rPr>
          <w:szCs w:val="24"/>
        </w:rPr>
      </w:pPr>
      <w:r w:rsidRPr="00356153">
        <w:rPr>
          <w:szCs w:val="24"/>
        </w:rPr>
        <w:t xml:space="preserve">Barham </w:t>
      </w:r>
      <w:proofErr w:type="spellStart"/>
      <w:r w:rsidRPr="00356153">
        <w:rPr>
          <w:szCs w:val="24"/>
        </w:rPr>
        <w:t>Adu</w:t>
      </w:r>
      <w:proofErr w:type="spellEnd"/>
      <w:r w:rsidRPr="00356153">
        <w:rPr>
          <w:szCs w:val="24"/>
        </w:rPr>
        <w:t xml:space="preserve"> </w:t>
      </w:r>
      <w:proofErr w:type="spellStart"/>
      <w:r w:rsidRPr="00356153">
        <w:rPr>
          <w:szCs w:val="24"/>
        </w:rPr>
        <w:t>Dayyeh</w:t>
      </w:r>
      <w:proofErr w:type="spellEnd"/>
      <w:r w:rsidR="00C35963" w:rsidRPr="00356153">
        <w:rPr>
          <w:szCs w:val="24"/>
        </w:rPr>
        <w:t>, USGI Medical</w:t>
      </w:r>
      <w:r w:rsidR="00A13747" w:rsidRPr="00356153">
        <w:rPr>
          <w:szCs w:val="24"/>
        </w:rPr>
        <w:tab/>
      </w:r>
      <w:r w:rsidR="004B3F4C" w:rsidRPr="00356153">
        <w:rPr>
          <w:szCs w:val="24"/>
        </w:rPr>
        <w:tab/>
      </w:r>
      <w:r w:rsidR="001E5499">
        <w:rPr>
          <w:szCs w:val="24"/>
        </w:rPr>
        <w:tab/>
      </w:r>
      <w:r w:rsidR="001E5499">
        <w:rPr>
          <w:szCs w:val="24"/>
        </w:rPr>
        <w:tab/>
      </w:r>
      <w:r w:rsidR="00C35963" w:rsidRPr="00356153">
        <w:rPr>
          <w:szCs w:val="24"/>
        </w:rPr>
        <w:t xml:space="preserve">Present for item </w:t>
      </w:r>
      <w:r w:rsidR="00356153" w:rsidRPr="00356153">
        <w:rPr>
          <w:szCs w:val="24"/>
        </w:rPr>
        <w:t>8</w:t>
      </w:r>
    </w:p>
    <w:p w14:paraId="6A870784" w14:textId="77777777" w:rsidR="007F192E" w:rsidRPr="009B4C64" w:rsidRDefault="007F192E" w:rsidP="00085585">
      <w:pPr>
        <w:pStyle w:val="Heading1"/>
        <w:tabs>
          <w:tab w:val="left" w:pos="4111"/>
        </w:tabs>
        <w:rPr>
          <w:sz w:val="24"/>
          <w:szCs w:val="24"/>
        </w:rPr>
      </w:pPr>
    </w:p>
    <w:p w14:paraId="08321958" w14:textId="7564391C" w:rsidR="00BA4EAD" w:rsidRPr="009B4C64" w:rsidRDefault="004756EF" w:rsidP="00085585">
      <w:pPr>
        <w:pStyle w:val="Heading1"/>
        <w:tabs>
          <w:tab w:val="left" w:pos="4111"/>
        </w:tabs>
        <w:rPr>
          <w:sz w:val="24"/>
          <w:szCs w:val="24"/>
        </w:rPr>
      </w:pPr>
      <w:r w:rsidRPr="009B4C64">
        <w:rPr>
          <w:sz w:val="24"/>
          <w:szCs w:val="24"/>
        </w:rPr>
        <w:t>Clinical</w:t>
      </w:r>
      <w:r w:rsidR="00846AA6" w:rsidRPr="009B4C64">
        <w:rPr>
          <w:sz w:val="24"/>
          <w:szCs w:val="24"/>
        </w:rPr>
        <w:t>, Patient</w:t>
      </w:r>
      <w:r w:rsidRPr="009B4C64">
        <w:rPr>
          <w:sz w:val="24"/>
          <w:szCs w:val="24"/>
        </w:rPr>
        <w:t xml:space="preserve"> &amp; </w:t>
      </w:r>
      <w:r w:rsidR="00846AA6" w:rsidRPr="009B4C64">
        <w:rPr>
          <w:sz w:val="24"/>
          <w:szCs w:val="24"/>
        </w:rPr>
        <w:t xml:space="preserve">NHS England </w:t>
      </w:r>
      <w:r w:rsidR="00BA4EAD" w:rsidRPr="009B4C64">
        <w:rPr>
          <w:sz w:val="24"/>
          <w:szCs w:val="24"/>
        </w:rPr>
        <w:t>experts present:</w:t>
      </w:r>
    </w:p>
    <w:p w14:paraId="698BB9E5" w14:textId="6E8D38FA" w:rsidR="00621D10" w:rsidRPr="00256A05" w:rsidRDefault="00605ACA" w:rsidP="00621D10">
      <w:pPr>
        <w:pStyle w:val="Paragraphnonumbers"/>
        <w:rPr>
          <w:szCs w:val="24"/>
        </w:rPr>
      </w:pPr>
      <w:r w:rsidRPr="00256A05">
        <w:rPr>
          <w:szCs w:val="24"/>
        </w:rPr>
        <w:t>Stefan Voo</w:t>
      </w:r>
      <w:r w:rsidR="00621D10" w:rsidRPr="00256A05">
        <w:rPr>
          <w:szCs w:val="24"/>
        </w:rPr>
        <w:t xml:space="preserve">, </w:t>
      </w:r>
      <w:r w:rsidR="00D12081" w:rsidRPr="00256A05">
        <w:rPr>
          <w:szCs w:val="24"/>
        </w:rPr>
        <w:t>Consultant Nuclear Medicine Physician</w:t>
      </w:r>
      <w:r w:rsidR="00621D10" w:rsidRPr="00256A05">
        <w:rPr>
          <w:szCs w:val="24"/>
        </w:rPr>
        <w:t xml:space="preserve">, </w:t>
      </w:r>
      <w:r w:rsidR="00D12081" w:rsidRPr="00256A05">
        <w:rPr>
          <w:szCs w:val="24"/>
        </w:rPr>
        <w:t>University College London Hospital</w:t>
      </w:r>
      <w:r w:rsidR="00621D10" w:rsidRPr="00256A05">
        <w:rPr>
          <w:szCs w:val="24"/>
        </w:rPr>
        <w:tab/>
      </w:r>
      <w:r w:rsidR="00D12081" w:rsidRPr="00256A05">
        <w:rPr>
          <w:szCs w:val="24"/>
        </w:rPr>
        <w:tab/>
      </w:r>
      <w:r w:rsidR="00D12081" w:rsidRPr="00256A05">
        <w:rPr>
          <w:szCs w:val="24"/>
        </w:rPr>
        <w:tab/>
      </w:r>
      <w:r w:rsidR="00D12081" w:rsidRPr="00256A05">
        <w:rPr>
          <w:szCs w:val="24"/>
        </w:rPr>
        <w:tab/>
      </w:r>
      <w:r w:rsidR="00D12081" w:rsidRPr="00256A05">
        <w:rPr>
          <w:szCs w:val="24"/>
        </w:rPr>
        <w:tab/>
      </w:r>
      <w:r w:rsidR="00D12081" w:rsidRPr="00256A05">
        <w:rPr>
          <w:szCs w:val="24"/>
        </w:rPr>
        <w:tab/>
      </w:r>
      <w:r w:rsidR="00D12081" w:rsidRPr="00256A05">
        <w:rPr>
          <w:szCs w:val="24"/>
        </w:rPr>
        <w:tab/>
      </w:r>
      <w:r w:rsidR="00621D10" w:rsidRPr="00256A05">
        <w:rPr>
          <w:szCs w:val="24"/>
        </w:rPr>
        <w:t xml:space="preserve">Present for item </w:t>
      </w:r>
      <w:r w:rsidR="00256A05" w:rsidRPr="00256A05">
        <w:rPr>
          <w:szCs w:val="24"/>
        </w:rPr>
        <w:t>4</w:t>
      </w:r>
    </w:p>
    <w:p w14:paraId="30678007" w14:textId="39A288F0" w:rsidR="00621D10" w:rsidRPr="00256A05" w:rsidRDefault="00605ACA" w:rsidP="003D14D6">
      <w:pPr>
        <w:pStyle w:val="Paragraphnonumbers"/>
        <w:rPr>
          <w:szCs w:val="24"/>
        </w:rPr>
      </w:pPr>
      <w:r w:rsidRPr="00256A05">
        <w:rPr>
          <w:szCs w:val="24"/>
        </w:rPr>
        <w:t xml:space="preserve">Agata </w:t>
      </w:r>
      <w:proofErr w:type="spellStart"/>
      <w:r w:rsidRPr="00256A05">
        <w:rPr>
          <w:szCs w:val="24"/>
        </w:rPr>
        <w:t>Rem</w:t>
      </w:r>
      <w:r w:rsidR="006F1E3C" w:rsidRPr="00256A05">
        <w:rPr>
          <w:szCs w:val="24"/>
        </w:rPr>
        <w:t>bielak</w:t>
      </w:r>
      <w:proofErr w:type="spellEnd"/>
      <w:r w:rsidR="00621D10" w:rsidRPr="00256A05">
        <w:rPr>
          <w:szCs w:val="24"/>
        </w:rPr>
        <w:t xml:space="preserve">, </w:t>
      </w:r>
      <w:r w:rsidR="00C90AD0" w:rsidRPr="00256A05">
        <w:rPr>
          <w:szCs w:val="24"/>
        </w:rPr>
        <w:t>Consultant Clinical Oncologist</w:t>
      </w:r>
      <w:r w:rsidR="00621D10" w:rsidRPr="00256A05">
        <w:rPr>
          <w:szCs w:val="24"/>
        </w:rPr>
        <w:t xml:space="preserve">, </w:t>
      </w:r>
      <w:r w:rsidR="008C2BCE" w:rsidRPr="00256A05">
        <w:rPr>
          <w:szCs w:val="24"/>
        </w:rPr>
        <w:t>The Christie NHS Foundation Trust</w:t>
      </w:r>
      <w:r w:rsidR="008C2BCE" w:rsidRPr="00256A05">
        <w:rPr>
          <w:szCs w:val="24"/>
        </w:rPr>
        <w:tab/>
      </w:r>
      <w:r w:rsidR="008C2BCE" w:rsidRPr="00256A05">
        <w:rPr>
          <w:szCs w:val="24"/>
        </w:rPr>
        <w:tab/>
      </w:r>
      <w:r w:rsidR="008C2BCE" w:rsidRPr="00256A05">
        <w:rPr>
          <w:szCs w:val="24"/>
        </w:rPr>
        <w:tab/>
      </w:r>
      <w:r w:rsidR="008C2BCE" w:rsidRPr="00256A05">
        <w:rPr>
          <w:szCs w:val="24"/>
        </w:rPr>
        <w:tab/>
      </w:r>
      <w:r w:rsidR="008C2BCE" w:rsidRPr="00256A05">
        <w:rPr>
          <w:szCs w:val="24"/>
        </w:rPr>
        <w:tab/>
      </w:r>
      <w:r w:rsidR="008C2BCE" w:rsidRPr="00256A05">
        <w:rPr>
          <w:szCs w:val="24"/>
        </w:rPr>
        <w:tab/>
      </w:r>
      <w:r w:rsidR="008C2BCE" w:rsidRPr="00256A05">
        <w:rPr>
          <w:szCs w:val="24"/>
        </w:rPr>
        <w:tab/>
      </w:r>
      <w:r w:rsidR="00621D10" w:rsidRPr="00256A05">
        <w:rPr>
          <w:szCs w:val="24"/>
        </w:rPr>
        <w:t xml:space="preserve">Present for item </w:t>
      </w:r>
      <w:r w:rsidR="00256A05" w:rsidRPr="00256A05">
        <w:rPr>
          <w:szCs w:val="24"/>
        </w:rPr>
        <w:t>4</w:t>
      </w:r>
    </w:p>
    <w:p w14:paraId="6CF1263B" w14:textId="7263424D" w:rsidR="00AA5984" w:rsidRPr="006E5958" w:rsidRDefault="00AA5984" w:rsidP="006E5958">
      <w:pPr>
        <w:pStyle w:val="Paragraphnonumbers"/>
        <w:rPr>
          <w:szCs w:val="24"/>
        </w:rPr>
      </w:pPr>
      <w:r w:rsidRPr="00AA5984">
        <w:rPr>
          <w:szCs w:val="24"/>
        </w:rPr>
        <w:t>Ouida Ali</w:t>
      </w:r>
      <w:r w:rsidR="00650977">
        <w:rPr>
          <w:szCs w:val="24"/>
        </w:rPr>
        <w:t xml:space="preserve">, Consultant </w:t>
      </w:r>
      <w:r w:rsidR="006E5958" w:rsidRPr="006E5958">
        <w:rPr>
          <w:szCs w:val="24"/>
        </w:rPr>
        <w:t>Obstetrician &amp; Gynaecologist</w:t>
      </w:r>
      <w:r w:rsidR="00650977">
        <w:rPr>
          <w:szCs w:val="24"/>
        </w:rPr>
        <w:t xml:space="preserve">, Epsom General </w:t>
      </w:r>
      <w:r w:rsidR="006E5958">
        <w:rPr>
          <w:szCs w:val="24"/>
        </w:rPr>
        <w:t>Hospital</w:t>
      </w:r>
      <w:r w:rsidRPr="00AA5984">
        <w:rPr>
          <w:szCs w:val="24"/>
        </w:rPr>
        <w:tab/>
      </w:r>
      <w:r w:rsidRPr="00AA5984">
        <w:rPr>
          <w:szCs w:val="24"/>
        </w:rPr>
        <w:tab/>
      </w:r>
      <w:r w:rsidRPr="00AA5984">
        <w:rPr>
          <w:szCs w:val="24"/>
        </w:rPr>
        <w:tab/>
      </w:r>
      <w:r w:rsidRPr="00AA5984">
        <w:rPr>
          <w:szCs w:val="24"/>
        </w:rPr>
        <w:tab/>
      </w:r>
      <w:r w:rsidRPr="00AA5984">
        <w:rPr>
          <w:szCs w:val="24"/>
        </w:rPr>
        <w:tab/>
      </w:r>
      <w:r w:rsidRPr="00AA5984">
        <w:rPr>
          <w:szCs w:val="24"/>
        </w:rPr>
        <w:tab/>
      </w:r>
      <w:r w:rsidR="006E5958">
        <w:rPr>
          <w:szCs w:val="24"/>
        </w:rPr>
        <w:tab/>
      </w:r>
      <w:r w:rsidR="006E5958">
        <w:rPr>
          <w:szCs w:val="24"/>
        </w:rPr>
        <w:tab/>
      </w:r>
      <w:r w:rsidRPr="00AA5984">
        <w:rPr>
          <w:szCs w:val="24"/>
        </w:rPr>
        <w:t xml:space="preserve">Present for item </w:t>
      </w:r>
      <w:r>
        <w:rPr>
          <w:szCs w:val="24"/>
        </w:rPr>
        <w:t>6</w:t>
      </w:r>
    </w:p>
    <w:p w14:paraId="485B9771" w14:textId="77777777" w:rsidR="005B4B40" w:rsidRDefault="005B4B40" w:rsidP="005B4B40">
      <w:pPr>
        <w:pStyle w:val="Paragraphnonumbers"/>
        <w:rPr>
          <w:szCs w:val="24"/>
        </w:rPr>
      </w:pPr>
      <w:r w:rsidRPr="00344A7C">
        <w:rPr>
          <w:szCs w:val="24"/>
        </w:rPr>
        <w:lastRenderedPageBreak/>
        <w:t>Narayanan Thulasidasan, Consultant Interventional Radiologist, Guy’s &amp; St Thomas’ NHS Foundation Trust</w:t>
      </w:r>
      <w:r w:rsidRPr="00344A7C">
        <w:rPr>
          <w:szCs w:val="24"/>
        </w:rPr>
        <w:tab/>
      </w:r>
      <w:r w:rsidRPr="00344A7C">
        <w:rPr>
          <w:szCs w:val="24"/>
        </w:rPr>
        <w:tab/>
      </w:r>
      <w:r w:rsidRPr="00344A7C">
        <w:rPr>
          <w:szCs w:val="24"/>
        </w:rPr>
        <w:tab/>
      </w:r>
      <w:r w:rsidRPr="00344A7C">
        <w:rPr>
          <w:szCs w:val="24"/>
        </w:rPr>
        <w:tab/>
      </w:r>
      <w:r w:rsidRPr="00344A7C">
        <w:rPr>
          <w:szCs w:val="24"/>
        </w:rPr>
        <w:tab/>
      </w:r>
      <w:r w:rsidRPr="00344A7C">
        <w:rPr>
          <w:szCs w:val="24"/>
        </w:rPr>
        <w:tab/>
        <w:t>Present for item 7</w:t>
      </w:r>
    </w:p>
    <w:p w14:paraId="2437C9A3" w14:textId="4F4AD13B" w:rsidR="00330535" w:rsidRPr="00606518" w:rsidRDefault="00330535" w:rsidP="00621D10">
      <w:pPr>
        <w:pStyle w:val="Paragraphnonumbers"/>
        <w:rPr>
          <w:szCs w:val="24"/>
        </w:rPr>
      </w:pPr>
      <w:r w:rsidRPr="00330535">
        <w:rPr>
          <w:szCs w:val="24"/>
        </w:rPr>
        <w:t>Paul Moxey, Consultant Vascular Surgeon, St George’s Hospital</w:t>
      </w:r>
      <w:r w:rsidRPr="00330535">
        <w:rPr>
          <w:szCs w:val="24"/>
        </w:rPr>
        <w:tab/>
        <w:t>Present for item 7</w:t>
      </w:r>
    </w:p>
    <w:p w14:paraId="36B463AC" w14:textId="52CB6818" w:rsidR="006F1E3C" w:rsidRPr="00606518" w:rsidRDefault="006F1E3C" w:rsidP="003D14D6">
      <w:pPr>
        <w:pStyle w:val="Paragraphnonumbers"/>
        <w:rPr>
          <w:szCs w:val="24"/>
        </w:rPr>
      </w:pPr>
      <w:r w:rsidRPr="00606518">
        <w:rPr>
          <w:szCs w:val="24"/>
        </w:rPr>
        <w:t>Andrew Currie</w:t>
      </w:r>
      <w:r w:rsidR="00933418" w:rsidRPr="00606518">
        <w:rPr>
          <w:szCs w:val="24"/>
        </w:rPr>
        <w:t xml:space="preserve">, Consultant in Upper GI and General Surgery, </w:t>
      </w:r>
      <w:proofErr w:type="gramStart"/>
      <w:r w:rsidR="003D14D6" w:rsidRPr="00606518">
        <w:rPr>
          <w:szCs w:val="24"/>
        </w:rPr>
        <w:t>Epsom</w:t>
      </w:r>
      <w:proofErr w:type="gramEnd"/>
      <w:r w:rsidR="003D14D6" w:rsidRPr="00606518">
        <w:rPr>
          <w:szCs w:val="24"/>
        </w:rPr>
        <w:t xml:space="preserve"> and St Helier Hospitals NHS Trust</w:t>
      </w:r>
      <w:r w:rsidR="00045F7A" w:rsidRPr="00606518">
        <w:rPr>
          <w:szCs w:val="24"/>
        </w:rPr>
        <w:tab/>
      </w:r>
      <w:r w:rsidR="003D14D6" w:rsidRPr="00606518">
        <w:rPr>
          <w:szCs w:val="24"/>
        </w:rPr>
        <w:tab/>
      </w:r>
      <w:r w:rsidR="003D14D6" w:rsidRPr="00606518">
        <w:rPr>
          <w:szCs w:val="24"/>
        </w:rPr>
        <w:tab/>
      </w:r>
      <w:r w:rsidR="003D14D6" w:rsidRPr="00606518">
        <w:rPr>
          <w:szCs w:val="24"/>
        </w:rPr>
        <w:tab/>
      </w:r>
      <w:r w:rsidR="003D14D6" w:rsidRPr="00606518">
        <w:rPr>
          <w:szCs w:val="24"/>
        </w:rPr>
        <w:tab/>
      </w:r>
      <w:r w:rsidR="003D14D6" w:rsidRPr="00606518">
        <w:rPr>
          <w:szCs w:val="24"/>
        </w:rPr>
        <w:tab/>
      </w:r>
      <w:r w:rsidR="00045F7A" w:rsidRPr="00606518">
        <w:rPr>
          <w:szCs w:val="24"/>
        </w:rPr>
        <w:t xml:space="preserve">Present for item </w:t>
      </w:r>
      <w:r w:rsidR="00606518">
        <w:rPr>
          <w:szCs w:val="24"/>
        </w:rPr>
        <w:t>8</w:t>
      </w:r>
    </w:p>
    <w:p w14:paraId="2E4BABFE" w14:textId="2CADA75E" w:rsidR="00045F7A" w:rsidRPr="00606518" w:rsidRDefault="00045F7A" w:rsidP="00621D10">
      <w:pPr>
        <w:pStyle w:val="Paragraphnonumbers"/>
        <w:rPr>
          <w:szCs w:val="24"/>
        </w:rPr>
      </w:pPr>
      <w:r w:rsidRPr="00606518">
        <w:rPr>
          <w:szCs w:val="24"/>
        </w:rPr>
        <w:t>Jamie Kelly</w:t>
      </w:r>
      <w:r w:rsidR="005E67A0" w:rsidRPr="00606518">
        <w:rPr>
          <w:szCs w:val="24"/>
        </w:rPr>
        <w:t>, Upper GI Lead Consultant Surgeon, University Hospital Southampton</w:t>
      </w:r>
      <w:r w:rsidR="00747632" w:rsidRPr="00606518">
        <w:rPr>
          <w:szCs w:val="24"/>
        </w:rPr>
        <w:tab/>
      </w:r>
      <w:r w:rsidR="005E67A0" w:rsidRPr="00606518">
        <w:rPr>
          <w:szCs w:val="24"/>
        </w:rPr>
        <w:tab/>
      </w:r>
      <w:r w:rsidR="005E67A0" w:rsidRPr="00606518">
        <w:rPr>
          <w:szCs w:val="24"/>
        </w:rPr>
        <w:tab/>
      </w:r>
      <w:r w:rsidR="005E67A0" w:rsidRPr="00606518">
        <w:rPr>
          <w:szCs w:val="24"/>
        </w:rPr>
        <w:tab/>
      </w:r>
      <w:r w:rsidR="005E67A0" w:rsidRPr="00606518">
        <w:rPr>
          <w:szCs w:val="24"/>
        </w:rPr>
        <w:tab/>
      </w:r>
      <w:r w:rsidR="005E67A0" w:rsidRPr="00606518">
        <w:rPr>
          <w:szCs w:val="24"/>
        </w:rPr>
        <w:tab/>
      </w:r>
      <w:r w:rsidR="005E67A0" w:rsidRPr="00606518">
        <w:rPr>
          <w:szCs w:val="24"/>
        </w:rPr>
        <w:tab/>
      </w:r>
      <w:r w:rsidR="00747632" w:rsidRPr="00606518">
        <w:rPr>
          <w:szCs w:val="24"/>
        </w:rPr>
        <w:t xml:space="preserve">Present for item </w:t>
      </w:r>
      <w:r w:rsidR="00606518">
        <w:rPr>
          <w:szCs w:val="24"/>
        </w:rPr>
        <w:t>8</w:t>
      </w:r>
    </w:p>
    <w:p w14:paraId="4D7CB45A" w14:textId="10640C77" w:rsidR="00045F7A" w:rsidRPr="00606518" w:rsidRDefault="00045F7A" w:rsidP="00621D10">
      <w:pPr>
        <w:pStyle w:val="Paragraphnonumbers"/>
        <w:rPr>
          <w:szCs w:val="24"/>
        </w:rPr>
      </w:pPr>
      <w:r w:rsidRPr="00606518">
        <w:rPr>
          <w:szCs w:val="24"/>
        </w:rPr>
        <w:t>D</w:t>
      </w:r>
      <w:r w:rsidR="00260061" w:rsidRPr="00606518">
        <w:rPr>
          <w:szCs w:val="24"/>
        </w:rPr>
        <w:t>e</w:t>
      </w:r>
      <w:r w:rsidRPr="00606518">
        <w:rPr>
          <w:szCs w:val="24"/>
        </w:rPr>
        <w:t>v</w:t>
      </w:r>
      <w:r w:rsidR="00260061" w:rsidRPr="00606518">
        <w:rPr>
          <w:szCs w:val="24"/>
        </w:rPr>
        <w:t>inder</w:t>
      </w:r>
      <w:r w:rsidRPr="00606518">
        <w:rPr>
          <w:szCs w:val="24"/>
        </w:rPr>
        <w:t xml:space="preserve"> Bansi</w:t>
      </w:r>
      <w:r w:rsidR="0014608F" w:rsidRPr="00606518">
        <w:rPr>
          <w:szCs w:val="24"/>
        </w:rPr>
        <w:t>, Consultant Gastroenterologist and Interventional Endoscopist, Imperial College London</w:t>
      </w:r>
      <w:r w:rsidRPr="00606518">
        <w:rPr>
          <w:szCs w:val="24"/>
        </w:rPr>
        <w:tab/>
      </w:r>
      <w:r w:rsidR="0014608F" w:rsidRPr="00606518">
        <w:rPr>
          <w:szCs w:val="24"/>
        </w:rPr>
        <w:tab/>
      </w:r>
      <w:r w:rsidR="0014608F" w:rsidRPr="00606518">
        <w:rPr>
          <w:szCs w:val="24"/>
        </w:rPr>
        <w:tab/>
      </w:r>
      <w:r w:rsidR="0014608F" w:rsidRPr="00606518">
        <w:rPr>
          <w:szCs w:val="24"/>
        </w:rPr>
        <w:tab/>
      </w:r>
      <w:r w:rsidR="0014608F" w:rsidRPr="00606518">
        <w:rPr>
          <w:szCs w:val="24"/>
        </w:rPr>
        <w:tab/>
      </w:r>
      <w:r w:rsidR="0014608F" w:rsidRPr="00606518">
        <w:rPr>
          <w:szCs w:val="24"/>
        </w:rPr>
        <w:tab/>
      </w:r>
      <w:r w:rsidRPr="00606518">
        <w:rPr>
          <w:szCs w:val="24"/>
        </w:rPr>
        <w:t xml:space="preserve">Present for item </w:t>
      </w:r>
      <w:r w:rsidR="00606518">
        <w:rPr>
          <w:szCs w:val="24"/>
        </w:rPr>
        <w:t>8</w:t>
      </w:r>
    </w:p>
    <w:p w14:paraId="771263D8" w14:textId="77777777" w:rsidR="00C97395" w:rsidRPr="009B4C64" w:rsidRDefault="00C97395" w:rsidP="00C97395">
      <w:pPr>
        <w:rPr>
          <w:sz w:val="24"/>
          <w:szCs w:val="24"/>
          <w:lang w:eastAsia="en-GB"/>
        </w:rPr>
      </w:pPr>
    </w:p>
    <w:p w14:paraId="0B25C7DB" w14:textId="77777777" w:rsidR="00463336" w:rsidRPr="00085585" w:rsidRDefault="00463336" w:rsidP="00E56B48">
      <w:pPr>
        <w:pStyle w:val="Level1Numbered"/>
      </w:pPr>
      <w:r w:rsidRPr="00085585">
        <w:t xml:space="preserve">Introduction to </w:t>
      </w:r>
      <w:r w:rsidRPr="00E56B48">
        <w:t>the</w:t>
      </w:r>
      <w:r w:rsidRPr="00085585">
        <w:t xml:space="preserve"> meeting</w:t>
      </w:r>
    </w:p>
    <w:p w14:paraId="4370C4A5" w14:textId="77777777" w:rsidR="00C978CB" w:rsidRPr="007406D5" w:rsidRDefault="00C978CB" w:rsidP="00F57A78">
      <w:pPr>
        <w:pStyle w:val="Level2numbered"/>
        <w:rPr>
          <w:szCs w:val="24"/>
        </w:rPr>
      </w:pPr>
      <w:r w:rsidRPr="007406D5">
        <w:rPr>
          <w:szCs w:val="24"/>
        </w:rPr>
        <w:t>The chair welcomed members of the committee and other attendees present to the meeting</w:t>
      </w:r>
      <w:r w:rsidR="00E00AAB" w:rsidRPr="007406D5">
        <w:rPr>
          <w:szCs w:val="24"/>
        </w:rPr>
        <w:t>.</w:t>
      </w:r>
    </w:p>
    <w:p w14:paraId="5CBC4EF1" w14:textId="6A0BFF09" w:rsidR="00B26E28" w:rsidRPr="007406D5" w:rsidRDefault="00B26E28" w:rsidP="00F57A78">
      <w:pPr>
        <w:pStyle w:val="Level2numbered"/>
        <w:rPr>
          <w:szCs w:val="24"/>
        </w:rPr>
      </w:pPr>
      <w:r w:rsidRPr="007406D5">
        <w:rPr>
          <w:szCs w:val="24"/>
        </w:rPr>
        <w:t xml:space="preserve">The chair noted apologies </w:t>
      </w:r>
      <w:r w:rsidRPr="00CF024D">
        <w:rPr>
          <w:szCs w:val="24"/>
        </w:rPr>
        <w:t>from</w:t>
      </w:r>
      <w:r w:rsidR="005E7108" w:rsidRPr="00CF024D">
        <w:rPr>
          <w:szCs w:val="24"/>
        </w:rPr>
        <w:t xml:space="preserve"> </w:t>
      </w:r>
      <w:r w:rsidR="006B3DB3" w:rsidRPr="00CF024D">
        <w:rPr>
          <w:szCs w:val="24"/>
        </w:rPr>
        <w:t xml:space="preserve">Augusto Azuara-Blanco, </w:t>
      </w:r>
      <w:r w:rsidR="00EC6041" w:rsidRPr="00CF024D">
        <w:rPr>
          <w:szCs w:val="24"/>
        </w:rPr>
        <w:t>Dawn Lee, Dhiraj Tripathi</w:t>
      </w:r>
      <w:r w:rsidR="00973F89" w:rsidRPr="00CF024D">
        <w:rPr>
          <w:szCs w:val="24"/>
        </w:rPr>
        <w:t>, Karen Nugent</w:t>
      </w:r>
      <w:r w:rsidR="002F0779" w:rsidRPr="00CF024D">
        <w:rPr>
          <w:szCs w:val="24"/>
        </w:rPr>
        <w:t xml:space="preserve">, </w:t>
      </w:r>
      <w:r w:rsidR="00B532C7" w:rsidRPr="00CF024D">
        <w:rPr>
          <w:szCs w:val="24"/>
        </w:rPr>
        <w:t xml:space="preserve">Patrick Farrell, </w:t>
      </w:r>
      <w:r w:rsidR="002F0779" w:rsidRPr="00CF024D">
        <w:rPr>
          <w:szCs w:val="24"/>
        </w:rPr>
        <w:t>Paula Whittaker, and Tim Kinnaird</w:t>
      </w:r>
      <w:r w:rsidRPr="007406D5">
        <w:rPr>
          <w:szCs w:val="24"/>
        </w:rPr>
        <w:t>.</w:t>
      </w:r>
    </w:p>
    <w:p w14:paraId="5B76A73B" w14:textId="3E707045" w:rsidR="00621D10" w:rsidRPr="001A346B" w:rsidRDefault="00DC1F86" w:rsidP="001A346B">
      <w:pPr>
        <w:pStyle w:val="Level1Numbered"/>
      </w:pPr>
      <w:r w:rsidRPr="00C015B8">
        <w:t>N</w:t>
      </w:r>
      <w:r w:rsidR="007507BD" w:rsidRPr="00C015B8">
        <w:t xml:space="preserve">ews and </w:t>
      </w:r>
      <w:r w:rsidRPr="00C015B8">
        <w:t>announcements</w:t>
      </w:r>
    </w:p>
    <w:p w14:paraId="58DD1A60" w14:textId="705178EC" w:rsidR="00C80389" w:rsidRPr="00A6653B" w:rsidRDefault="00C80389" w:rsidP="007E2D25">
      <w:pPr>
        <w:pStyle w:val="Level2numbered"/>
        <w:rPr>
          <w:szCs w:val="24"/>
        </w:rPr>
      </w:pPr>
      <w:r w:rsidRPr="00A6653B">
        <w:rPr>
          <w:szCs w:val="24"/>
        </w:rPr>
        <w:t xml:space="preserve">The chair announced that they have interviewed for the nurse position and have offered </w:t>
      </w:r>
      <w:r w:rsidR="00A6653B" w:rsidRPr="00A6653B">
        <w:rPr>
          <w:szCs w:val="24"/>
        </w:rPr>
        <w:t xml:space="preserve">the post to a candidate. The chair also confirmed that applications are now live for </w:t>
      </w:r>
      <w:proofErr w:type="gramStart"/>
      <w:r w:rsidR="00A6653B" w:rsidRPr="00A6653B">
        <w:rPr>
          <w:szCs w:val="24"/>
        </w:rPr>
        <w:t>a number of</w:t>
      </w:r>
      <w:proofErr w:type="gramEnd"/>
      <w:r w:rsidR="00A6653B" w:rsidRPr="00A6653B">
        <w:rPr>
          <w:szCs w:val="24"/>
        </w:rPr>
        <w:t xml:space="preserve"> IPAC posts: GP, methodologist, and public health specialist, along with a healthcare professional in training.</w:t>
      </w:r>
    </w:p>
    <w:p w14:paraId="5E459156" w14:textId="0B8A9153" w:rsidR="0006336B" w:rsidRPr="00D576A9" w:rsidRDefault="00D576A9" w:rsidP="007E2D25">
      <w:pPr>
        <w:pStyle w:val="Level2numbered"/>
        <w:rPr>
          <w:szCs w:val="24"/>
        </w:rPr>
      </w:pPr>
      <w:r w:rsidRPr="00D576A9">
        <w:rPr>
          <w:szCs w:val="24"/>
        </w:rPr>
        <w:t xml:space="preserve">The chair </w:t>
      </w:r>
      <w:r w:rsidR="003D2EDD">
        <w:rPr>
          <w:szCs w:val="24"/>
        </w:rPr>
        <w:t>notified</w:t>
      </w:r>
      <w:r w:rsidRPr="00D576A9">
        <w:rPr>
          <w:szCs w:val="24"/>
        </w:rPr>
        <w:t xml:space="preserve"> the committee that the </w:t>
      </w:r>
      <w:r w:rsidR="0006336B" w:rsidRPr="00D576A9">
        <w:rPr>
          <w:szCs w:val="24"/>
        </w:rPr>
        <w:t>MHRA has released a statement on CE marking recognition for medical devices and in vitro diagnostics.</w:t>
      </w:r>
    </w:p>
    <w:p w14:paraId="7D1C90B3" w14:textId="12963768" w:rsidR="006229D1" w:rsidRPr="00800560" w:rsidRDefault="006229D1" w:rsidP="007E2D25">
      <w:pPr>
        <w:pStyle w:val="Level2numbered"/>
        <w:rPr>
          <w:szCs w:val="24"/>
        </w:rPr>
      </w:pPr>
      <w:r w:rsidRPr="00800560">
        <w:rPr>
          <w:szCs w:val="24"/>
        </w:rPr>
        <w:t xml:space="preserve">The chair </w:t>
      </w:r>
      <w:r w:rsidR="003D2EDD" w:rsidRPr="00800560">
        <w:rPr>
          <w:szCs w:val="24"/>
        </w:rPr>
        <w:t>informed</w:t>
      </w:r>
      <w:r w:rsidRPr="00800560">
        <w:rPr>
          <w:szCs w:val="24"/>
        </w:rPr>
        <w:t xml:space="preserve"> the committee that Zoe will be sending an email about the in-person IPAC away day travel and accommodation tomorrow. The chair encouraged </w:t>
      </w:r>
      <w:r w:rsidR="00B90D65" w:rsidRPr="00800560">
        <w:rPr>
          <w:szCs w:val="24"/>
        </w:rPr>
        <w:t>the committee to respond as soon as possible.</w:t>
      </w:r>
    </w:p>
    <w:p w14:paraId="558535B1" w14:textId="5A9ED10A" w:rsidR="00541DC7" w:rsidRPr="00541DC7" w:rsidRDefault="00541DC7" w:rsidP="007E2D25">
      <w:pPr>
        <w:pStyle w:val="Level2numbered"/>
        <w:rPr>
          <w:szCs w:val="24"/>
        </w:rPr>
      </w:pPr>
      <w:r w:rsidRPr="00541DC7">
        <w:rPr>
          <w:szCs w:val="24"/>
        </w:rPr>
        <w:t>The chair notified the committee that this will be Sammy Shaw’s last meeting and thanked him for his contribution to IP.</w:t>
      </w:r>
    </w:p>
    <w:p w14:paraId="29DBC2C2" w14:textId="7657698E" w:rsidR="005E7108" w:rsidRDefault="005E7108" w:rsidP="005E7108">
      <w:pPr>
        <w:pStyle w:val="Level1Numbered"/>
      </w:pPr>
      <w:r>
        <w:t>Minutes from the last meeting</w:t>
      </w:r>
    </w:p>
    <w:p w14:paraId="585D86F9" w14:textId="7F025948" w:rsidR="005E7108" w:rsidRDefault="005E7108" w:rsidP="005E7108">
      <w:pPr>
        <w:pStyle w:val="Level2numbered"/>
        <w:rPr>
          <w:lang w:eastAsia="en-GB"/>
        </w:rPr>
      </w:pPr>
      <w:r>
        <w:rPr>
          <w:lang w:eastAsia="en-GB"/>
        </w:rPr>
        <w:t xml:space="preserve">The committee approved the minutes of the committee meeting held on </w:t>
      </w:r>
      <w:r w:rsidR="00276F92">
        <w:rPr>
          <w:lang w:eastAsia="en-GB"/>
        </w:rPr>
        <w:t>13/07/2023</w:t>
      </w:r>
      <w:r>
        <w:t>.</w:t>
      </w:r>
    </w:p>
    <w:p w14:paraId="555082ED" w14:textId="43261094" w:rsidR="00EE4E9D" w:rsidRPr="00BA2869" w:rsidRDefault="00EE4E9D" w:rsidP="00EE4E9D">
      <w:pPr>
        <w:pStyle w:val="Level1Numbered"/>
      </w:pPr>
      <w:r w:rsidRPr="00BA2869">
        <w:lastRenderedPageBreak/>
        <w:t xml:space="preserve">NNP of </w:t>
      </w:r>
      <w:r w:rsidR="00A82B07" w:rsidRPr="00901A7C">
        <w:t>IP1975</w:t>
      </w:r>
      <w:r w:rsidR="00901A7C" w:rsidRPr="00901A7C">
        <w:t xml:space="preserve"> High dose rate brachytherapy using rhenium paste for non-melanoma skin </w:t>
      </w:r>
      <w:proofErr w:type="gramStart"/>
      <w:r w:rsidR="00901A7C" w:rsidRPr="00901A7C">
        <w:t>cancer</w:t>
      </w:r>
      <w:proofErr w:type="gramEnd"/>
    </w:p>
    <w:p w14:paraId="0CBB9CCF" w14:textId="77777777" w:rsidR="00EE4E9D" w:rsidRPr="00621D10" w:rsidRDefault="00EE4E9D" w:rsidP="00EE4E9D">
      <w:pPr>
        <w:pStyle w:val="Level2numbered"/>
      </w:pPr>
      <w:r w:rsidRPr="00621D10">
        <w:t>Part 1 – Open session</w:t>
      </w:r>
    </w:p>
    <w:p w14:paraId="147B7B75" w14:textId="3B60BBF5" w:rsidR="00EE4E9D" w:rsidRPr="00621D10" w:rsidRDefault="00EE4E9D" w:rsidP="00EE4E9D">
      <w:pPr>
        <w:pStyle w:val="Level3numbered"/>
      </w:pPr>
      <w:r w:rsidRPr="00621D10">
        <w:t xml:space="preserve">The </w:t>
      </w:r>
      <w:r>
        <w:t>C</w:t>
      </w:r>
      <w:r w:rsidRPr="00621D10">
        <w:t xml:space="preserve">hair welcomed the invited clinical experts, members of the public and company representatives </w:t>
      </w:r>
      <w:r w:rsidRPr="0024040A">
        <w:t xml:space="preserve">from </w:t>
      </w:r>
      <w:proofErr w:type="spellStart"/>
      <w:r w:rsidR="00262BBD" w:rsidRPr="0024040A">
        <w:t>Oncobeta</w:t>
      </w:r>
      <w:proofErr w:type="spellEnd"/>
      <w:r w:rsidR="00262BBD" w:rsidRPr="0024040A">
        <w:t>.</w:t>
      </w:r>
      <w:r w:rsidRPr="00621D10">
        <w:t xml:space="preserve"> </w:t>
      </w:r>
    </w:p>
    <w:p w14:paraId="603BEB34" w14:textId="77777777" w:rsidR="00EE4E9D" w:rsidRPr="00621D10" w:rsidRDefault="00EE4E9D" w:rsidP="00EE4E9D">
      <w:pPr>
        <w:pStyle w:val="Level3numbered"/>
      </w:pPr>
      <w:r w:rsidRPr="00621D10">
        <w:t xml:space="preserve">The </w:t>
      </w:r>
      <w:r>
        <w:t>C</w:t>
      </w:r>
      <w:r w:rsidRPr="00621D10">
        <w:t xml:space="preserve">hair asked all committee members to declare any relevant interests in relation to the item being considered. </w:t>
      </w:r>
    </w:p>
    <w:p w14:paraId="452183F6" w14:textId="4840464E" w:rsidR="00323DAA" w:rsidRPr="00256A05" w:rsidRDefault="00323DAA" w:rsidP="00EE4E9D">
      <w:pPr>
        <w:pStyle w:val="Bulletlist"/>
      </w:pPr>
      <w:r w:rsidRPr="00256A05">
        <w:t>No conflicts of interest were declared for the procedure.</w:t>
      </w:r>
    </w:p>
    <w:p w14:paraId="2473989F" w14:textId="77777777" w:rsidR="00EE4E9D" w:rsidRPr="00621D10" w:rsidRDefault="00EE4E9D" w:rsidP="00EE4E9D">
      <w:pPr>
        <w:pStyle w:val="Bulletlist"/>
      </w:pPr>
      <w:r w:rsidRPr="00621D10">
        <w:t>The Committee was asked whether there were any specific equalities issues to consider in relation to this procedure.</w:t>
      </w:r>
    </w:p>
    <w:p w14:paraId="01B2DB1D" w14:textId="361EEA37" w:rsidR="00EE4E9D" w:rsidRPr="00644445" w:rsidRDefault="00EE4E9D" w:rsidP="00EE4E9D">
      <w:pPr>
        <w:pStyle w:val="Level3numbered"/>
      </w:pPr>
      <w:r w:rsidRPr="00794969">
        <w:t xml:space="preserve">The </w:t>
      </w:r>
      <w:r w:rsidRPr="0024040A">
        <w:t xml:space="preserve">Chair then introduced </w:t>
      </w:r>
      <w:r w:rsidR="00262BBD" w:rsidRPr="0024040A">
        <w:t>Mahmoud Elfar</w:t>
      </w:r>
      <w:r w:rsidRPr="0024040A">
        <w:rPr>
          <w:bCs w:val="0"/>
        </w:rPr>
        <w:t xml:space="preserve">, who gave a presentation on the safety and efficacy of </w:t>
      </w:r>
      <w:r w:rsidR="00901A7C" w:rsidRPr="0024040A">
        <w:rPr>
          <w:bCs w:val="0"/>
        </w:rPr>
        <w:t>High dose rate brachytherapy using rhenium paste for non-melanoma skin cancer</w:t>
      </w:r>
      <w:r w:rsidRPr="0024040A">
        <w:rPr>
          <w:bCs w:val="0"/>
        </w:rPr>
        <w:t>.</w:t>
      </w:r>
    </w:p>
    <w:p w14:paraId="458CA8B9" w14:textId="77777777" w:rsidR="00EE4E9D" w:rsidRPr="00621D10" w:rsidRDefault="00EE4E9D" w:rsidP="00EE4E9D">
      <w:pPr>
        <w:pStyle w:val="Level2numbered"/>
      </w:pPr>
      <w:r w:rsidRPr="00621D10">
        <w:t>Part 2 – Closed session</w:t>
      </w:r>
    </w:p>
    <w:p w14:paraId="40319C19" w14:textId="09173998" w:rsidR="00EE4E9D" w:rsidRPr="00621D10" w:rsidRDefault="00EE4E9D" w:rsidP="00EE4E9D">
      <w:pPr>
        <w:pStyle w:val="Level2numbered"/>
        <w:numPr>
          <w:ilvl w:val="0"/>
          <w:numId w:val="0"/>
        </w:numPr>
        <w:ind w:left="1142"/>
      </w:pPr>
      <w:r w:rsidRPr="00621D10">
        <w:t xml:space="preserve">Company representatives, clinical experts and members of the public were asked to leave the meeting: </w:t>
      </w:r>
      <w:r w:rsidR="002E6F17">
        <w:t>9:58.</w:t>
      </w:r>
    </w:p>
    <w:p w14:paraId="4A3E4239" w14:textId="6BDE8BDC" w:rsidR="00EE4E9D" w:rsidRPr="00621D10" w:rsidRDefault="00EE4E9D" w:rsidP="00EE4E9D">
      <w:pPr>
        <w:pStyle w:val="Level3numbered"/>
      </w:pPr>
      <w:r w:rsidRPr="00621D10">
        <w:t xml:space="preserve">The committee then made its provisional recommendations on the </w:t>
      </w:r>
      <w:r w:rsidRPr="00644445">
        <w:t>safety and efficacy of the procedure. The committee decision was rea</w:t>
      </w:r>
      <w:r w:rsidRPr="00B532C7">
        <w:t xml:space="preserve">ched </w:t>
      </w:r>
      <w:r w:rsidR="00E07C58" w:rsidRPr="00B532C7">
        <w:t>by consensus.</w:t>
      </w:r>
    </w:p>
    <w:p w14:paraId="517F6810" w14:textId="77777777" w:rsidR="00EE4E9D" w:rsidRPr="00621D10" w:rsidRDefault="00EE4E9D" w:rsidP="00EE4E9D">
      <w:pPr>
        <w:pStyle w:val="Level3numbered"/>
      </w:pPr>
      <w:r w:rsidRPr="00621D10">
        <w:t>The committee asked the NICE technical team to prepare the Consultation Document [IPCD] in line with their decisions.</w:t>
      </w:r>
    </w:p>
    <w:p w14:paraId="623ACEF3" w14:textId="6700163C" w:rsidR="00EE4E9D" w:rsidRDefault="00EE4E9D" w:rsidP="00EE4E9D">
      <w:pPr>
        <w:pStyle w:val="Level3numbered"/>
        <w:numPr>
          <w:ilvl w:val="0"/>
          <w:numId w:val="0"/>
        </w:numPr>
        <w:ind w:left="2268"/>
        <w:rPr>
          <w:color w:val="1F497D" w:themeColor="text2"/>
        </w:rPr>
      </w:pPr>
      <w:r w:rsidRPr="00621D10">
        <w:t xml:space="preserve">A document explaining the draft recommendations will be available here: </w:t>
      </w:r>
      <w:hyperlink r:id="rId7" w:history="1">
        <w:r w:rsidRPr="00621D10">
          <w:rPr>
            <w:rStyle w:val="Hyperlink"/>
          </w:rPr>
          <w:t>https://www.nice.org.uk/process/pmg28/chapter/draft-recommendations</w:t>
        </w:r>
      </w:hyperlink>
      <w:r w:rsidRPr="00621D10">
        <w:rPr>
          <w:color w:val="1F497D" w:themeColor="text2"/>
        </w:rPr>
        <w:t xml:space="preserve">  </w:t>
      </w:r>
    </w:p>
    <w:p w14:paraId="0B0B1197" w14:textId="77777777" w:rsidR="00B55A57" w:rsidRPr="00BA2869" w:rsidRDefault="00B55A57" w:rsidP="00B55A57">
      <w:pPr>
        <w:pStyle w:val="Level1Numbered"/>
      </w:pPr>
      <w:r w:rsidRPr="00BA2869">
        <w:t xml:space="preserve">Briefs of </w:t>
      </w:r>
      <w:r>
        <w:rPr>
          <w:bCs/>
        </w:rPr>
        <w:t xml:space="preserve">IP1972 </w:t>
      </w:r>
      <w:r w:rsidRPr="00C50898">
        <w:rPr>
          <w:bCs/>
        </w:rPr>
        <w:t>Image-guided percutaneous laser ablation for primary and secondary liver tumours</w:t>
      </w:r>
    </w:p>
    <w:p w14:paraId="42AE95B6" w14:textId="77777777" w:rsidR="00B55A57" w:rsidRPr="000C4E08" w:rsidRDefault="00B55A57" w:rsidP="00B55A57">
      <w:pPr>
        <w:pStyle w:val="Level2numbered"/>
      </w:pPr>
      <w:r w:rsidRPr="00031524">
        <w:t>Part</w:t>
      </w:r>
      <w:r w:rsidRPr="000C4E08">
        <w:t xml:space="preserve"> 1 – </w:t>
      </w:r>
      <w:r>
        <w:t>Closed</w:t>
      </w:r>
      <w:r w:rsidRPr="000C4E08">
        <w:t xml:space="preserve"> session</w:t>
      </w:r>
    </w:p>
    <w:p w14:paraId="3EB24860" w14:textId="77777777" w:rsidR="00B55A57" w:rsidRPr="00205638" w:rsidRDefault="00B55A57" w:rsidP="00B55A57">
      <w:pPr>
        <w:pStyle w:val="Level3numbered"/>
      </w:pPr>
      <w:r w:rsidRPr="00205638">
        <w:t xml:space="preserve">The </w:t>
      </w:r>
      <w:r>
        <w:t>C</w:t>
      </w:r>
      <w:r w:rsidRPr="00205638">
        <w:t xml:space="preserve">hair asked all committee members to declare any relevant interests in relation to the item being considered. </w:t>
      </w:r>
    </w:p>
    <w:p w14:paraId="0EC4616B" w14:textId="77777777" w:rsidR="00B55A57" w:rsidRPr="00E04FF6" w:rsidRDefault="00B55A57" w:rsidP="00B55A57">
      <w:pPr>
        <w:pStyle w:val="Bulletlist"/>
      </w:pPr>
      <w:r w:rsidRPr="00E04FF6">
        <w:t>No conflicts of interest were declared for the procedure.</w:t>
      </w:r>
    </w:p>
    <w:p w14:paraId="1ED9EC76" w14:textId="77777777" w:rsidR="00B55A57" w:rsidRDefault="00B55A57" w:rsidP="00B55A57">
      <w:pPr>
        <w:pStyle w:val="Bulletlist"/>
      </w:pPr>
      <w:r w:rsidRPr="003020B4">
        <w:lastRenderedPageBreak/>
        <w:t>The Committee was asked whether there were any specific equalities issues to consider in relation to this procedure.</w:t>
      </w:r>
    </w:p>
    <w:p w14:paraId="29513340" w14:textId="17B49659" w:rsidR="00B55A57" w:rsidRPr="00644445" w:rsidRDefault="00B55A57" w:rsidP="00B55A57">
      <w:pPr>
        <w:pStyle w:val="Level3numbered"/>
      </w:pPr>
      <w:r w:rsidRPr="00794969">
        <w:t>The Chair then</w:t>
      </w:r>
      <w:r w:rsidRPr="00644445">
        <w:t xml:space="preserve"> </w:t>
      </w:r>
      <w:r w:rsidRPr="00E04FF6">
        <w:t>introduced Jon Bell</w:t>
      </w:r>
      <w:r w:rsidRPr="00E04FF6">
        <w:rPr>
          <w:bCs w:val="0"/>
        </w:rPr>
        <w:t>, who</w:t>
      </w:r>
      <w:r w:rsidRPr="00644445">
        <w:rPr>
          <w:bCs w:val="0"/>
        </w:rPr>
        <w:t xml:space="preserve"> gave a presentation on the safety and efficacy of </w:t>
      </w:r>
      <w:r w:rsidRPr="00C50898">
        <w:rPr>
          <w:bCs w:val="0"/>
        </w:rPr>
        <w:t>Image-guided percutaneous laser ablation for primary and secondary liver tumours</w:t>
      </w:r>
      <w:r>
        <w:rPr>
          <w:bCs w:val="0"/>
        </w:rPr>
        <w:t>.</w:t>
      </w:r>
    </w:p>
    <w:p w14:paraId="65B5D075" w14:textId="0560C5D1" w:rsidR="00B55A57" w:rsidRDefault="00B55A57" w:rsidP="00B55A57">
      <w:pPr>
        <w:pStyle w:val="Level3numbered"/>
      </w:pPr>
      <w:r w:rsidRPr="008272B0">
        <w:t xml:space="preserve">The </w:t>
      </w:r>
      <w:r>
        <w:t>committee approved the content of the scope as adequate for evaluation of this procedure.</w:t>
      </w:r>
    </w:p>
    <w:p w14:paraId="5F183680" w14:textId="77777777" w:rsidR="0083542C" w:rsidRPr="00BA2869" w:rsidRDefault="0083542C" w:rsidP="0083542C">
      <w:pPr>
        <w:pStyle w:val="Level1Numbered"/>
      </w:pPr>
      <w:r w:rsidRPr="00BA2869">
        <w:t xml:space="preserve">Public Consultation comments of </w:t>
      </w:r>
      <w:r w:rsidRPr="00756ECF">
        <w:t>IP1937 Vaginal natural orifice transluminal endoscopic surgery for hysterectomy and adnexal surgery</w:t>
      </w:r>
    </w:p>
    <w:p w14:paraId="3EEFC79C" w14:textId="77777777" w:rsidR="0083542C" w:rsidRPr="000C4E08" w:rsidRDefault="0083542C" w:rsidP="0083542C">
      <w:pPr>
        <w:pStyle w:val="Level2numbered"/>
      </w:pPr>
      <w:r w:rsidRPr="00031524">
        <w:t>Part</w:t>
      </w:r>
      <w:r w:rsidRPr="000C4E08">
        <w:t xml:space="preserve"> 1 – Open session</w:t>
      </w:r>
    </w:p>
    <w:p w14:paraId="0FC96FDC" w14:textId="5C5AB6FF" w:rsidR="0083542C" w:rsidRPr="00205638" w:rsidRDefault="0083542C" w:rsidP="0083542C">
      <w:pPr>
        <w:pStyle w:val="Level3numbered"/>
      </w:pPr>
      <w:r w:rsidRPr="00205638">
        <w:t xml:space="preserve">The </w:t>
      </w:r>
      <w:r>
        <w:t>C</w:t>
      </w:r>
      <w:r w:rsidRPr="00031524">
        <w:t>hair</w:t>
      </w:r>
      <w:r w:rsidRPr="00205638">
        <w:t xml:space="preserve"> </w:t>
      </w:r>
      <w:r w:rsidRPr="00F57A78">
        <w:t>welcomed</w:t>
      </w:r>
      <w:r w:rsidRPr="00205638">
        <w:t xml:space="preserve"> the invited </w:t>
      </w:r>
      <w:r>
        <w:t xml:space="preserve">clinical </w:t>
      </w:r>
      <w:r w:rsidRPr="00205638">
        <w:t xml:space="preserve">experts, members of the public and company </w:t>
      </w:r>
      <w:r w:rsidRPr="002F27B0">
        <w:t>representatives from Applied Medical.</w:t>
      </w:r>
      <w:r>
        <w:t xml:space="preserve"> </w:t>
      </w:r>
    </w:p>
    <w:p w14:paraId="3DD509A3" w14:textId="77777777" w:rsidR="0083542C" w:rsidRPr="002F27B0" w:rsidRDefault="0083542C" w:rsidP="0083542C">
      <w:pPr>
        <w:pStyle w:val="Level3numbered"/>
      </w:pPr>
      <w:r w:rsidRPr="00205638">
        <w:t xml:space="preserve">The </w:t>
      </w:r>
      <w:r>
        <w:t>C</w:t>
      </w:r>
      <w:r w:rsidRPr="00205638">
        <w:t xml:space="preserve">hair asked all committee members to declare any relevant </w:t>
      </w:r>
      <w:r w:rsidRPr="002F27B0">
        <w:t xml:space="preserve">interests in relation to the item being considered. </w:t>
      </w:r>
    </w:p>
    <w:p w14:paraId="0B3DA490" w14:textId="77777777" w:rsidR="0083542C" w:rsidRPr="002F27B0" w:rsidRDefault="0083542C" w:rsidP="0083542C">
      <w:pPr>
        <w:pStyle w:val="Bulletlist"/>
      </w:pPr>
      <w:r w:rsidRPr="002F27B0">
        <w:t>No conflicts of interest were declared for the procedure.</w:t>
      </w:r>
    </w:p>
    <w:p w14:paraId="56DEE202" w14:textId="77777777" w:rsidR="0083542C" w:rsidRDefault="0083542C" w:rsidP="0083542C">
      <w:pPr>
        <w:pStyle w:val="Bulletlist"/>
      </w:pPr>
      <w:r w:rsidRPr="003020B4">
        <w:t>The Committee was asked whether there were any specific equalities issues to consider in relation to this procedure.</w:t>
      </w:r>
    </w:p>
    <w:p w14:paraId="3F913B52" w14:textId="2396B0E9" w:rsidR="0083542C" w:rsidRPr="008272B0" w:rsidRDefault="0083542C" w:rsidP="0083542C">
      <w:pPr>
        <w:pStyle w:val="Level3numbered"/>
      </w:pPr>
      <w:r w:rsidRPr="008272B0">
        <w:t xml:space="preserve">The </w:t>
      </w:r>
      <w:r w:rsidRPr="00794969">
        <w:t>Chair then</w:t>
      </w:r>
      <w:r w:rsidRPr="008272B0">
        <w:t xml:space="preserve"> </w:t>
      </w:r>
      <w:r w:rsidRPr="00644445">
        <w:rPr>
          <w:bCs w:val="0"/>
        </w:rPr>
        <w:t xml:space="preserve">summarised the comments received during the consultation on the draft guidance for </w:t>
      </w:r>
      <w:r w:rsidRPr="00756ECF">
        <w:rPr>
          <w:bCs w:val="0"/>
        </w:rPr>
        <w:t>Vaginal natural orifice transluminal endoscopic surgery for hysterectomy and adnexal surgery.</w:t>
      </w:r>
    </w:p>
    <w:p w14:paraId="419D9567" w14:textId="77777777" w:rsidR="0083542C" w:rsidRDefault="0083542C" w:rsidP="0083542C">
      <w:pPr>
        <w:pStyle w:val="Level3numbered"/>
      </w:pPr>
      <w:r w:rsidRPr="00794969">
        <w:t>The Chair introduced</w:t>
      </w:r>
      <w:r w:rsidRPr="008272B0">
        <w:t xml:space="preserve"> the key themes arising from the consultation responses to the </w:t>
      </w:r>
      <w:r>
        <w:t>Interventional Procedures</w:t>
      </w:r>
      <w:r w:rsidRPr="008272B0">
        <w:t xml:space="preserve"> Consultation Document [</w:t>
      </w:r>
      <w:r>
        <w:t>IP</w:t>
      </w:r>
      <w:r w:rsidRPr="008272B0">
        <w:t>CD] received from consultees, commentators and through the NICE website.</w:t>
      </w:r>
    </w:p>
    <w:p w14:paraId="55795760" w14:textId="77777777" w:rsidR="0083542C" w:rsidRPr="001F551E" w:rsidRDefault="0083542C" w:rsidP="0083542C">
      <w:pPr>
        <w:pStyle w:val="Level2numbered"/>
      </w:pPr>
      <w:r w:rsidRPr="001F551E">
        <w:t>Part 2 – Closed session</w:t>
      </w:r>
    </w:p>
    <w:p w14:paraId="2B19D83D" w14:textId="010CA3D6" w:rsidR="0083542C" w:rsidRDefault="0083542C" w:rsidP="0083542C">
      <w:pPr>
        <w:pStyle w:val="Level2numbered"/>
        <w:numPr>
          <w:ilvl w:val="0"/>
          <w:numId w:val="0"/>
        </w:numPr>
        <w:ind w:left="1142"/>
      </w:pPr>
      <w:r>
        <w:t>C</w:t>
      </w:r>
      <w:r w:rsidRPr="001F551E">
        <w:t xml:space="preserve">ompany representatives, </w:t>
      </w:r>
      <w:r w:rsidRPr="004756EF">
        <w:t xml:space="preserve">clinical </w:t>
      </w:r>
      <w:r w:rsidRPr="001F551E">
        <w:t>experts</w:t>
      </w:r>
      <w:r>
        <w:t xml:space="preserve"> </w:t>
      </w:r>
      <w:r w:rsidRPr="001F551E">
        <w:t>and members of the public were asked to leave the meeting</w:t>
      </w:r>
      <w:r>
        <w:t xml:space="preserve">: </w:t>
      </w:r>
      <w:r w:rsidR="00040079">
        <w:t>11:</w:t>
      </w:r>
      <w:r w:rsidR="009C7CEE">
        <w:t>22.</w:t>
      </w:r>
    </w:p>
    <w:p w14:paraId="19897840" w14:textId="150DE3B6" w:rsidR="0083542C" w:rsidRPr="008272B0" w:rsidRDefault="0083542C" w:rsidP="0083542C">
      <w:pPr>
        <w:pStyle w:val="Level3numbered"/>
      </w:pPr>
      <w:r w:rsidRPr="008272B0">
        <w:t xml:space="preserve">The committee then made its provisional recommendations on the safety </w:t>
      </w:r>
      <w:r w:rsidRPr="00644445">
        <w:t xml:space="preserve">and efficacy of the procedure. The committee decision was reached </w:t>
      </w:r>
      <w:r w:rsidR="00AB204C" w:rsidRPr="00AB204C">
        <w:t>by consensus.</w:t>
      </w:r>
    </w:p>
    <w:p w14:paraId="7BD61608" w14:textId="49D6EBCB" w:rsidR="0083542C" w:rsidRPr="00E85CB4" w:rsidRDefault="0083542C" w:rsidP="0083542C">
      <w:pPr>
        <w:pStyle w:val="Level3numbered"/>
        <w:rPr>
          <w:rStyle w:val="Hyperlink"/>
          <w:color w:val="auto"/>
          <w:u w:val="none"/>
        </w:rPr>
      </w:pPr>
      <w:r w:rsidRPr="008272B0">
        <w:lastRenderedPageBreak/>
        <w:t xml:space="preserve">The committee asked the NICE technical team to prepare the </w:t>
      </w:r>
      <w:r>
        <w:t>Final</w:t>
      </w:r>
      <w:r w:rsidRPr="008272B0">
        <w:t xml:space="preserve"> Document [</w:t>
      </w:r>
      <w:r>
        <w:t>F</w:t>
      </w:r>
      <w:r w:rsidRPr="008272B0">
        <w:t>IPD] in line with their decisions.</w:t>
      </w:r>
      <w:r>
        <w:br/>
      </w:r>
      <w:r>
        <w:br/>
        <w:t xml:space="preserve">A document explaining the final recommendations is available here: </w:t>
      </w:r>
      <w:hyperlink r:id="rId8" w:history="1">
        <w:r>
          <w:rPr>
            <w:rStyle w:val="Hyperlink"/>
          </w:rPr>
          <w:t>https://www.nice.org.uk/process/pmg28/chapter/the-production-of-guidance</w:t>
        </w:r>
      </w:hyperlink>
    </w:p>
    <w:p w14:paraId="1DF81ED7" w14:textId="77777777" w:rsidR="00E85CB4" w:rsidRPr="00BA2869" w:rsidRDefault="00E85CB4" w:rsidP="00E85CB4">
      <w:pPr>
        <w:pStyle w:val="Level1Numbered"/>
      </w:pPr>
      <w:r w:rsidRPr="00BA2869">
        <w:t xml:space="preserve">Public Consultation comments of </w:t>
      </w:r>
      <w:r w:rsidRPr="001568A7">
        <w:t>IP1934 Percutaneous deep venous arterialisation for chronic limb-threatening ischaemia</w:t>
      </w:r>
    </w:p>
    <w:p w14:paraId="52C3CF1C" w14:textId="77777777" w:rsidR="00E85CB4" w:rsidRPr="000C4E08" w:rsidRDefault="00E85CB4" w:rsidP="00E85CB4">
      <w:pPr>
        <w:pStyle w:val="Level2numbered"/>
      </w:pPr>
      <w:r w:rsidRPr="00031524">
        <w:t>Part</w:t>
      </w:r>
      <w:r w:rsidRPr="000C4E08">
        <w:t xml:space="preserve"> 1 – Open session</w:t>
      </w:r>
    </w:p>
    <w:p w14:paraId="3CED3712" w14:textId="6E432377" w:rsidR="00E85CB4" w:rsidRPr="00205638" w:rsidRDefault="00E85CB4" w:rsidP="00E85CB4">
      <w:pPr>
        <w:pStyle w:val="Level3numbered"/>
      </w:pPr>
      <w:r>
        <w:t xml:space="preserve">The Chair welcomed the invited clinical experts, members of the public and company representatives from </w:t>
      </w:r>
      <w:proofErr w:type="spellStart"/>
      <w:r>
        <w:t>Limflow</w:t>
      </w:r>
      <w:proofErr w:type="spellEnd"/>
      <w:r>
        <w:t xml:space="preserve">. </w:t>
      </w:r>
    </w:p>
    <w:p w14:paraId="73667578" w14:textId="77777777" w:rsidR="00E85CB4" w:rsidRPr="00205638" w:rsidRDefault="00E85CB4" w:rsidP="00E85CB4">
      <w:pPr>
        <w:pStyle w:val="Level3numbered"/>
      </w:pPr>
      <w:r w:rsidRPr="00205638">
        <w:t xml:space="preserve">The </w:t>
      </w:r>
      <w:r>
        <w:t>C</w:t>
      </w:r>
      <w:r w:rsidRPr="00205638">
        <w:t xml:space="preserve">hair asked all committee members to declare any relevant interests in relation to the item being considered. </w:t>
      </w:r>
    </w:p>
    <w:p w14:paraId="4C991628" w14:textId="77777777" w:rsidR="00A525EF" w:rsidRPr="00980DC2" w:rsidRDefault="00A525EF" w:rsidP="00A525EF">
      <w:pPr>
        <w:pStyle w:val="Bulletlist"/>
      </w:pPr>
      <w:r w:rsidRPr="00980DC2">
        <w:t>Matt Bown declared a non-financial professional and personal interest as his unit participated in the clinical trial of this technology. He wasn’t involved and doesn’t do the procedure himself, but funding was received for this research.</w:t>
      </w:r>
    </w:p>
    <w:p w14:paraId="5C6B9DAE" w14:textId="1E7E4F0A" w:rsidR="00942877" w:rsidRPr="0035568A" w:rsidRDefault="00942877" w:rsidP="00942877">
      <w:pPr>
        <w:pStyle w:val="Bulletlist"/>
      </w:pPr>
      <w:r w:rsidRPr="0035568A">
        <w:t>It was agreed that his declaration would not prevent Matt Bown from participating in this section of the meeting.</w:t>
      </w:r>
    </w:p>
    <w:p w14:paraId="3DA8A7E8" w14:textId="77777777" w:rsidR="00E85CB4" w:rsidRDefault="00E85CB4" w:rsidP="00E85CB4">
      <w:pPr>
        <w:pStyle w:val="Bulletlist"/>
      </w:pPr>
      <w:r w:rsidRPr="003020B4">
        <w:t>The Committee was asked whether there were any specific equalities issues to consider in relation to this procedure.</w:t>
      </w:r>
    </w:p>
    <w:p w14:paraId="0A3E3498" w14:textId="174B16C5" w:rsidR="00E85CB4" w:rsidRPr="008272B0" w:rsidRDefault="00E85CB4" w:rsidP="00E85CB4">
      <w:pPr>
        <w:pStyle w:val="Level3numbered"/>
      </w:pPr>
      <w:r w:rsidRPr="00794969">
        <w:t>The Chair then</w:t>
      </w:r>
      <w:r w:rsidRPr="008272B0">
        <w:t xml:space="preserve"> </w:t>
      </w:r>
      <w:r w:rsidRPr="00FF0DEF">
        <w:t xml:space="preserve">introduced James </w:t>
      </w:r>
      <w:proofErr w:type="spellStart"/>
      <w:r w:rsidRPr="00FF0DEF">
        <w:t>Tysome</w:t>
      </w:r>
      <w:proofErr w:type="spellEnd"/>
      <w:r w:rsidRPr="00FF0DEF">
        <w:rPr>
          <w:bCs w:val="0"/>
        </w:rPr>
        <w:t>,</w:t>
      </w:r>
      <w:r w:rsidRPr="00644445">
        <w:rPr>
          <w:bCs w:val="0"/>
        </w:rPr>
        <w:t xml:space="preserve"> who summarised the comments received during the consultation on the draft guidance for </w:t>
      </w:r>
      <w:r w:rsidRPr="001568A7">
        <w:rPr>
          <w:bCs w:val="0"/>
        </w:rPr>
        <w:t>Percutaneous deep venous arterialisation for chronic limb-threatening ischaemia.</w:t>
      </w:r>
    </w:p>
    <w:p w14:paraId="0F745F5F" w14:textId="77777777" w:rsidR="00E85CB4" w:rsidRDefault="00E85CB4" w:rsidP="00E85CB4">
      <w:pPr>
        <w:pStyle w:val="Level3numbered"/>
      </w:pPr>
      <w:r w:rsidRPr="00794969">
        <w:t>The Chair introduced</w:t>
      </w:r>
      <w:r w:rsidRPr="008272B0">
        <w:t xml:space="preserve"> the key themes arising from the consultation responses to the </w:t>
      </w:r>
      <w:r>
        <w:t>Interventional Procedures</w:t>
      </w:r>
      <w:r w:rsidRPr="008272B0">
        <w:t xml:space="preserve"> Consultation Document [</w:t>
      </w:r>
      <w:r>
        <w:t>IP</w:t>
      </w:r>
      <w:r w:rsidRPr="008272B0">
        <w:t>CD] received from consultees, commentators and through the NICE website.</w:t>
      </w:r>
    </w:p>
    <w:p w14:paraId="7E7B832B" w14:textId="77777777" w:rsidR="00E85CB4" w:rsidRPr="001F551E" w:rsidRDefault="00E85CB4" w:rsidP="00E85CB4">
      <w:pPr>
        <w:pStyle w:val="Level2numbered"/>
      </w:pPr>
      <w:r w:rsidRPr="001F551E">
        <w:t>Part 2 – Closed session</w:t>
      </w:r>
    </w:p>
    <w:p w14:paraId="636409A5" w14:textId="20B49042" w:rsidR="00E85CB4" w:rsidRDefault="00E85CB4" w:rsidP="00E85CB4">
      <w:pPr>
        <w:pStyle w:val="Level2numbered"/>
        <w:numPr>
          <w:ilvl w:val="1"/>
          <w:numId w:val="0"/>
        </w:numPr>
        <w:ind w:left="1142"/>
      </w:pPr>
      <w:r>
        <w:t xml:space="preserve">Company representatives, clinical experts and members of the public were asked to leave the meeting: </w:t>
      </w:r>
      <w:r w:rsidR="002C4FC5">
        <w:t>12:</w:t>
      </w:r>
      <w:r w:rsidR="00F71B0F">
        <w:t>13.</w:t>
      </w:r>
    </w:p>
    <w:p w14:paraId="0FD2F70E" w14:textId="06741DA6" w:rsidR="00E85CB4" w:rsidRPr="008272B0" w:rsidRDefault="00E85CB4" w:rsidP="00E85CB4">
      <w:pPr>
        <w:pStyle w:val="Level3numbered"/>
      </w:pPr>
      <w:r w:rsidRPr="008272B0">
        <w:lastRenderedPageBreak/>
        <w:t xml:space="preserve">The committee then made its provisional recommendations on the safety </w:t>
      </w:r>
      <w:r w:rsidRPr="00644445">
        <w:t xml:space="preserve">and efficacy of the procedure. The committee decision was reached </w:t>
      </w:r>
      <w:r w:rsidR="00911926" w:rsidRPr="00911926">
        <w:t>by consensus.</w:t>
      </w:r>
    </w:p>
    <w:p w14:paraId="274BB1FE" w14:textId="7D6FA727" w:rsidR="00E85CB4" w:rsidRDefault="00E85CB4" w:rsidP="00E85CB4">
      <w:pPr>
        <w:pStyle w:val="Level3numbered"/>
      </w:pPr>
      <w:r w:rsidRPr="008272B0">
        <w:t xml:space="preserve">The committee asked the NICE technical team to prepare the </w:t>
      </w:r>
      <w:r>
        <w:t>Final</w:t>
      </w:r>
      <w:r w:rsidRPr="008272B0">
        <w:t xml:space="preserve"> Document [</w:t>
      </w:r>
      <w:r>
        <w:t>F</w:t>
      </w:r>
      <w:r w:rsidRPr="008272B0">
        <w:t>IPD] in line with their decisions.</w:t>
      </w:r>
      <w:r>
        <w:br/>
      </w:r>
      <w:r>
        <w:br/>
        <w:t xml:space="preserve">A document explaining the final recommendations is available here: </w:t>
      </w:r>
      <w:hyperlink r:id="rId9" w:history="1">
        <w:r>
          <w:rPr>
            <w:rStyle w:val="Hyperlink"/>
          </w:rPr>
          <w:t>https://www.nice.org.uk/process/pmg28/chapter/the-production-of-guidance</w:t>
        </w:r>
      </w:hyperlink>
      <w:r w:rsidRPr="006E4D14">
        <w:rPr>
          <w:color w:val="1F497D" w:themeColor="text2"/>
        </w:rPr>
        <w:t xml:space="preserve">  </w:t>
      </w:r>
    </w:p>
    <w:p w14:paraId="79E938B5" w14:textId="67A89D4D" w:rsidR="00FC0390" w:rsidRPr="00BA2869" w:rsidRDefault="00FC0390" w:rsidP="00FC0390">
      <w:pPr>
        <w:pStyle w:val="Level1Numbered"/>
      </w:pPr>
      <w:r w:rsidRPr="00BA2869">
        <w:t xml:space="preserve">NNP of </w:t>
      </w:r>
      <w:r w:rsidR="00A82B07" w:rsidRPr="009B4C2D">
        <w:t>IP1970</w:t>
      </w:r>
      <w:r w:rsidR="009B4C2D" w:rsidRPr="009B4C2D">
        <w:t xml:space="preserve"> Endoscopic gastric plication for severe obesity</w:t>
      </w:r>
    </w:p>
    <w:p w14:paraId="03317CFB" w14:textId="77777777" w:rsidR="00FC0390" w:rsidRPr="00621D10" w:rsidRDefault="00FC0390" w:rsidP="00FC0390">
      <w:pPr>
        <w:pStyle w:val="Level2numbered"/>
      </w:pPr>
      <w:r w:rsidRPr="00621D10">
        <w:t>Part 1 – Open session</w:t>
      </w:r>
    </w:p>
    <w:p w14:paraId="1C945B2A" w14:textId="39C6CED0" w:rsidR="00FC0390" w:rsidRPr="00621D10" w:rsidRDefault="00FC0390" w:rsidP="00FC0390">
      <w:pPr>
        <w:pStyle w:val="Level3numbered"/>
      </w:pPr>
      <w:r w:rsidRPr="00621D10">
        <w:t xml:space="preserve">The </w:t>
      </w:r>
      <w:r>
        <w:t>C</w:t>
      </w:r>
      <w:r w:rsidRPr="00621D10">
        <w:t xml:space="preserve">hair welcomed the invited clinical experts, members of the public and company representatives from </w:t>
      </w:r>
      <w:r w:rsidR="00605ACA" w:rsidRPr="001E5499">
        <w:t>Apollo</w:t>
      </w:r>
      <w:r w:rsidR="007060EA" w:rsidRPr="001E5499">
        <w:t xml:space="preserve"> E</w:t>
      </w:r>
      <w:r w:rsidR="00605ACA" w:rsidRPr="001E5499">
        <w:t>ndo</w:t>
      </w:r>
      <w:r w:rsidR="005D2EC6" w:rsidRPr="001E5499">
        <w:t>surgery</w:t>
      </w:r>
      <w:r w:rsidR="00605ACA" w:rsidRPr="001E5499">
        <w:t xml:space="preserve"> and USGI Medical.</w:t>
      </w:r>
      <w:r w:rsidRPr="00621D10">
        <w:t xml:space="preserve"> </w:t>
      </w:r>
    </w:p>
    <w:p w14:paraId="027A13A9" w14:textId="77777777" w:rsidR="00FC0390" w:rsidRPr="00621D10" w:rsidRDefault="00FC0390" w:rsidP="00FC0390">
      <w:pPr>
        <w:pStyle w:val="Level3numbered"/>
      </w:pPr>
      <w:r w:rsidRPr="00621D10">
        <w:t xml:space="preserve">The </w:t>
      </w:r>
      <w:r>
        <w:t>C</w:t>
      </w:r>
      <w:r w:rsidRPr="00621D10">
        <w:t xml:space="preserve">hair asked all committee members to declare any relevant interests in relation to the item being considered. </w:t>
      </w:r>
    </w:p>
    <w:p w14:paraId="6DE4C51E" w14:textId="57256C63" w:rsidR="00323DAA" w:rsidRPr="00847509" w:rsidRDefault="00323DAA" w:rsidP="00323DAA">
      <w:pPr>
        <w:pStyle w:val="Bulletlist"/>
      </w:pPr>
      <w:r w:rsidRPr="00847509">
        <w:t>No conflicts of interest were declared for the procedure.</w:t>
      </w:r>
    </w:p>
    <w:p w14:paraId="5A3E4725" w14:textId="77777777" w:rsidR="00FC0390" w:rsidRPr="00621D10" w:rsidRDefault="00FC0390" w:rsidP="00FC0390">
      <w:pPr>
        <w:pStyle w:val="Bulletlist"/>
      </w:pPr>
      <w:r w:rsidRPr="00621D10">
        <w:t>The Committee was asked whether there were any specific equalities issues to consider in relation to this procedure.</w:t>
      </w:r>
    </w:p>
    <w:p w14:paraId="223C33BB" w14:textId="1C20FCE0" w:rsidR="00FC0390" w:rsidRPr="00644445" w:rsidRDefault="00FC0390" w:rsidP="00FC0390">
      <w:pPr>
        <w:pStyle w:val="Level3numbered"/>
      </w:pPr>
      <w:r w:rsidRPr="00644445">
        <w:t xml:space="preserve">The </w:t>
      </w:r>
      <w:r w:rsidRPr="00794969">
        <w:t xml:space="preserve">Chair </w:t>
      </w:r>
      <w:r w:rsidRPr="00142FD8">
        <w:t xml:space="preserve">then introduced </w:t>
      </w:r>
      <w:r w:rsidR="00C64207" w:rsidRPr="00142FD8">
        <w:t>Stuart Smith</w:t>
      </w:r>
      <w:r w:rsidRPr="00142FD8">
        <w:rPr>
          <w:bCs w:val="0"/>
        </w:rPr>
        <w:t>,</w:t>
      </w:r>
      <w:r w:rsidRPr="00644445">
        <w:rPr>
          <w:bCs w:val="0"/>
        </w:rPr>
        <w:t xml:space="preserve"> who gave a presentation on the safety and efficacy of </w:t>
      </w:r>
      <w:r w:rsidR="009B4C2D" w:rsidRPr="009B4C2D">
        <w:rPr>
          <w:bCs w:val="0"/>
        </w:rPr>
        <w:t>Endoscopic gastric plication for severe obesity</w:t>
      </w:r>
      <w:r w:rsidR="00644445" w:rsidRPr="009B4C2D">
        <w:rPr>
          <w:bCs w:val="0"/>
        </w:rPr>
        <w:t>.</w:t>
      </w:r>
    </w:p>
    <w:p w14:paraId="7A9945E0" w14:textId="77777777" w:rsidR="00FC0390" w:rsidRPr="00621D10" w:rsidRDefault="00FC0390" w:rsidP="00FC0390">
      <w:pPr>
        <w:pStyle w:val="Level2numbered"/>
      </w:pPr>
      <w:r w:rsidRPr="00621D10">
        <w:t>Part 2 – Closed session</w:t>
      </w:r>
    </w:p>
    <w:p w14:paraId="651AA460" w14:textId="46025436" w:rsidR="00FC0390" w:rsidRPr="00621D10" w:rsidRDefault="00FC0390" w:rsidP="00FC0390">
      <w:pPr>
        <w:pStyle w:val="Level2numbered"/>
        <w:numPr>
          <w:ilvl w:val="0"/>
          <w:numId w:val="0"/>
        </w:numPr>
        <w:ind w:left="1142"/>
      </w:pPr>
      <w:r w:rsidRPr="00621D10">
        <w:t xml:space="preserve">Company representatives, clinical experts and members of the public were asked to leave the meeting: </w:t>
      </w:r>
      <w:r w:rsidR="00C357A2">
        <w:t>13:49.</w:t>
      </w:r>
    </w:p>
    <w:p w14:paraId="4A20D669" w14:textId="403277B2" w:rsidR="00FC0390" w:rsidRPr="00621D10" w:rsidRDefault="00FC0390" w:rsidP="00FC0390">
      <w:pPr>
        <w:pStyle w:val="Level3numbered"/>
      </w:pPr>
      <w:r w:rsidRPr="00621D10">
        <w:t xml:space="preserve">The committee then made its provisional recommendations on the </w:t>
      </w:r>
      <w:r w:rsidRPr="00644445">
        <w:t xml:space="preserve">safety and efficacy of the procedure. The committee decision was reached </w:t>
      </w:r>
      <w:r w:rsidR="00136FF1" w:rsidRPr="00136FF1">
        <w:t>by consensus.</w:t>
      </w:r>
    </w:p>
    <w:p w14:paraId="68CE4452" w14:textId="77777777" w:rsidR="00FC0390" w:rsidRPr="00621D10" w:rsidRDefault="00FC0390" w:rsidP="00FC0390">
      <w:pPr>
        <w:pStyle w:val="Level3numbered"/>
      </w:pPr>
      <w:r w:rsidRPr="00621D10">
        <w:t>The committee asked the NICE technical team to prepare the Consultation Document [IPCD] in line with their decisions.</w:t>
      </w:r>
    </w:p>
    <w:p w14:paraId="030353D6" w14:textId="7DF3817B" w:rsidR="00FC0390" w:rsidRPr="00205638" w:rsidRDefault="00FC0390" w:rsidP="00FC0390">
      <w:pPr>
        <w:pStyle w:val="Level3numbered"/>
        <w:numPr>
          <w:ilvl w:val="0"/>
          <w:numId w:val="0"/>
        </w:numPr>
        <w:ind w:left="2268"/>
      </w:pPr>
      <w:r w:rsidRPr="00621D10">
        <w:lastRenderedPageBreak/>
        <w:t xml:space="preserve">A document explaining the draft recommendations will be available here: </w:t>
      </w:r>
      <w:hyperlink r:id="rId10" w:history="1">
        <w:r w:rsidRPr="00621D10">
          <w:rPr>
            <w:rStyle w:val="Hyperlink"/>
          </w:rPr>
          <w:t>https://www.nice.org.uk/process/pmg28/chapter/draft-recommendations</w:t>
        </w:r>
      </w:hyperlink>
      <w:r w:rsidRPr="00621D10">
        <w:rPr>
          <w:color w:val="1F497D" w:themeColor="text2"/>
        </w:rPr>
        <w:t xml:space="preserve">  </w:t>
      </w:r>
    </w:p>
    <w:p w14:paraId="1C559C32" w14:textId="77777777" w:rsidR="009B5D1C" w:rsidRPr="001F551E" w:rsidRDefault="00236AD0" w:rsidP="00E56B48">
      <w:pPr>
        <w:pStyle w:val="Level1Numbered"/>
      </w:pPr>
      <w:r w:rsidRPr="001F551E">
        <w:t>Date of the next meeting</w:t>
      </w:r>
    </w:p>
    <w:p w14:paraId="1B55DD58" w14:textId="1E07EE00" w:rsidR="00463336" w:rsidRDefault="007507BD" w:rsidP="00AD0E92">
      <w:pPr>
        <w:pStyle w:val="Paragraphnonumbers"/>
      </w:pPr>
      <w:r w:rsidRPr="00FB71CB">
        <w:t xml:space="preserve">The next meeting of the </w:t>
      </w:r>
      <w:r w:rsidR="00A11BA6" w:rsidRPr="00FB71CB">
        <w:t>Interventional Procedures Advisory Committee (IPAC)</w:t>
      </w:r>
      <w:r w:rsidR="00236AD0" w:rsidRPr="00FB71CB">
        <w:t xml:space="preserve"> will be held on</w:t>
      </w:r>
      <w:r w:rsidR="0029277E" w:rsidRPr="00FB71CB">
        <w:t xml:space="preserve"> </w:t>
      </w:r>
      <w:r w:rsidR="00EB626E" w:rsidRPr="00FB71CB">
        <w:t>14/09/2023</w:t>
      </w:r>
      <w:r w:rsidR="00205638" w:rsidRPr="00FB71CB">
        <w:t xml:space="preserve"> </w:t>
      </w:r>
      <w:r w:rsidR="00A45CDD" w:rsidRPr="00FB71CB">
        <w:t xml:space="preserve">and will start promptly at </w:t>
      </w:r>
      <w:r w:rsidR="003020B4" w:rsidRPr="00FB71CB">
        <w:t>9am</w:t>
      </w:r>
      <w:r w:rsidR="00236AD0" w:rsidRPr="00FB71CB">
        <w:t>.</w:t>
      </w:r>
      <w:r w:rsidR="00236AD0" w:rsidRPr="001F551E">
        <w:t xml:space="preserve"> </w:t>
      </w:r>
    </w:p>
    <w:p w14:paraId="48192EC4" w14:textId="77777777" w:rsidR="00135794" w:rsidRDefault="00135794" w:rsidP="00B62844">
      <w:pPr>
        <w:spacing w:line="276" w:lineRule="auto"/>
      </w:pPr>
    </w:p>
    <w:p w14:paraId="0923FF15" w14:textId="77777777" w:rsidR="00135794" w:rsidRDefault="00135794" w:rsidP="00B62844">
      <w:pPr>
        <w:spacing w:line="276" w:lineRule="auto"/>
      </w:pPr>
    </w:p>
    <w:p w14:paraId="44FD6EFE"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C4A4" w14:textId="77777777" w:rsidR="005F71BA" w:rsidRDefault="005F71BA" w:rsidP="006231D3">
      <w:r>
        <w:separator/>
      </w:r>
    </w:p>
  </w:endnote>
  <w:endnote w:type="continuationSeparator" w:id="0">
    <w:p w14:paraId="63E21A63" w14:textId="77777777" w:rsidR="005F71BA" w:rsidRDefault="005F71BA" w:rsidP="006231D3">
      <w:r>
        <w:continuationSeparator/>
      </w:r>
    </w:p>
  </w:endnote>
  <w:endnote w:type="continuationNotice" w:id="1">
    <w:p w14:paraId="51F2163A" w14:textId="77777777" w:rsidR="005F71BA" w:rsidRDefault="005F71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9A6A" w14:textId="69DCFD3C" w:rsidR="009807BF" w:rsidRDefault="009807BF" w:rsidP="006231D3">
    <w:pPr>
      <w:pStyle w:val="Footer"/>
      <w:rPr>
        <w:noProof/>
      </w:rP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5DEBD8C3" w14:textId="77777777" w:rsidR="0027311F" w:rsidRDefault="0027311F" w:rsidP="006231D3">
    <w:pPr>
      <w:pStyle w:val="Footer"/>
    </w:pPr>
  </w:p>
  <w:p w14:paraId="6B32B7C9" w14:textId="2A21B301" w:rsidR="009807BF" w:rsidRPr="0027311F" w:rsidRDefault="0027311F" w:rsidP="006231D3">
    <w:pPr>
      <w:pStyle w:val="Footer"/>
    </w:pPr>
    <w:r>
      <w:rPr>
        <w:noProof/>
      </w:rPr>
      <w:drawing>
        <wp:inline distT="0" distB="0" distL="0" distR="0" wp14:anchorId="5E6CA184" wp14:editId="73D3B0DB">
          <wp:extent cx="933450" cy="318065"/>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6117" cy="318974"/>
                  </a:xfrm>
                  <a:prstGeom prst="rect">
                    <a:avLst/>
                  </a:prstGeom>
                </pic:spPr>
              </pic:pic>
            </a:graphicData>
          </a:graphic>
        </wp:inline>
      </w:drawing>
    </w:r>
    <w:r>
      <w:tab/>
    </w:r>
    <w:r>
      <w:tab/>
    </w:r>
    <w:hyperlink r:id="rId2" w:history="1">
      <w:r w:rsidRPr="0060574C">
        <w:rPr>
          <w:rStyle w:val="Hyperlink"/>
        </w:rPr>
        <w:t>www.nice.org.uk</w:t>
      </w:r>
    </w:hyperlink>
    <w:r>
      <w:t xml:space="preserve"> | </w:t>
    </w:r>
    <w:hyperlink r:id="rId3" w:history="1">
      <w:r w:rsidRPr="00072F42">
        <w:rPr>
          <w:rStyle w:val="Hyperlink"/>
        </w:rPr>
        <w:t>nice@nice.org.uk</w:t>
      </w:r>
    </w:hyperlink>
    <w:r>
      <w:t xml:space="preserve"> </w:t>
    </w:r>
  </w:p>
  <w:p w14:paraId="13C18DB6"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8797" w14:textId="77777777" w:rsidR="005F71BA" w:rsidRDefault="005F71BA" w:rsidP="006231D3">
      <w:r>
        <w:separator/>
      </w:r>
    </w:p>
  </w:footnote>
  <w:footnote w:type="continuationSeparator" w:id="0">
    <w:p w14:paraId="4069627A" w14:textId="77777777" w:rsidR="005F71BA" w:rsidRDefault="005F71BA" w:rsidP="006231D3">
      <w:r>
        <w:continuationSeparator/>
      </w:r>
    </w:p>
  </w:footnote>
  <w:footnote w:type="continuationNotice" w:id="1">
    <w:p w14:paraId="11DF8A12" w14:textId="77777777" w:rsidR="005F71BA" w:rsidRDefault="005F71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503" w14:textId="6E1ECB59" w:rsidR="009807BF" w:rsidRDefault="0027311F" w:rsidP="006231D3">
    <w:pPr>
      <w:pStyle w:val="Header"/>
    </w:pPr>
    <w:r>
      <w:rPr>
        <w:noProof/>
      </w:rPr>
      <w:drawing>
        <wp:inline distT="0" distB="0" distL="0" distR="0" wp14:anchorId="2E6C0AD2" wp14:editId="1554DDF5">
          <wp:extent cx="3346450" cy="34549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75183" cy="348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570754">
    <w:abstractNumId w:val="4"/>
  </w:num>
  <w:num w:numId="2" w16cid:durableId="1455371650">
    <w:abstractNumId w:val="2"/>
  </w:num>
  <w:num w:numId="3" w16cid:durableId="731542391">
    <w:abstractNumId w:val="5"/>
  </w:num>
  <w:num w:numId="4" w16cid:durableId="1653605342">
    <w:abstractNumId w:val="3"/>
  </w:num>
  <w:num w:numId="5" w16cid:durableId="503786280">
    <w:abstractNumId w:val="6"/>
  </w:num>
  <w:num w:numId="6" w16cid:durableId="721710517">
    <w:abstractNumId w:val="8"/>
  </w:num>
  <w:num w:numId="7" w16cid:durableId="146359694">
    <w:abstractNumId w:val="0"/>
  </w:num>
  <w:num w:numId="8" w16cid:durableId="19475540">
    <w:abstractNumId w:val="1"/>
  </w:num>
  <w:num w:numId="9" w16cid:durableId="1563785597">
    <w:abstractNumId w:val="7"/>
  </w:num>
  <w:num w:numId="10" w16cid:durableId="1410422209">
    <w:abstractNumId w:val="6"/>
  </w:num>
  <w:num w:numId="11" w16cid:durableId="77410298">
    <w:abstractNumId w:val="6"/>
  </w:num>
  <w:num w:numId="12" w16cid:durableId="15474520">
    <w:abstractNumId w:val="1"/>
    <w:lvlOverride w:ilvl="0">
      <w:startOverride w:val="1"/>
    </w:lvlOverride>
  </w:num>
  <w:num w:numId="13" w16cid:durableId="2081830709">
    <w:abstractNumId w:val="1"/>
  </w:num>
  <w:num w:numId="14" w16cid:durableId="2032564477">
    <w:abstractNumId w:val="1"/>
  </w:num>
  <w:num w:numId="15" w16cid:durableId="8796335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703425"/>
    <w:rsid w:val="00011F18"/>
    <w:rsid w:val="00025B6F"/>
    <w:rsid w:val="00031524"/>
    <w:rsid w:val="00032E36"/>
    <w:rsid w:val="00036D26"/>
    <w:rsid w:val="00040079"/>
    <w:rsid w:val="00040BED"/>
    <w:rsid w:val="000411A2"/>
    <w:rsid w:val="00044FC1"/>
    <w:rsid w:val="00045F7A"/>
    <w:rsid w:val="00053C24"/>
    <w:rsid w:val="0006336B"/>
    <w:rsid w:val="00066607"/>
    <w:rsid w:val="00070C0A"/>
    <w:rsid w:val="00080C80"/>
    <w:rsid w:val="00083CF9"/>
    <w:rsid w:val="00085585"/>
    <w:rsid w:val="00096F2F"/>
    <w:rsid w:val="000A3C2F"/>
    <w:rsid w:val="000A687D"/>
    <w:rsid w:val="000B0195"/>
    <w:rsid w:val="000C4E08"/>
    <w:rsid w:val="0010461D"/>
    <w:rsid w:val="0011038B"/>
    <w:rsid w:val="00111F62"/>
    <w:rsid w:val="00112212"/>
    <w:rsid w:val="001201CA"/>
    <w:rsid w:val="0012100C"/>
    <w:rsid w:val="001220B1"/>
    <w:rsid w:val="001314F1"/>
    <w:rsid w:val="00135794"/>
    <w:rsid w:val="00136FF1"/>
    <w:rsid w:val="001420B9"/>
    <w:rsid w:val="00142FD8"/>
    <w:rsid w:val="00144C12"/>
    <w:rsid w:val="0014608F"/>
    <w:rsid w:val="00147CAB"/>
    <w:rsid w:val="001568A7"/>
    <w:rsid w:val="00161397"/>
    <w:rsid w:val="001662DA"/>
    <w:rsid w:val="00176114"/>
    <w:rsid w:val="00196E93"/>
    <w:rsid w:val="001A18CE"/>
    <w:rsid w:val="001A346B"/>
    <w:rsid w:val="001A735B"/>
    <w:rsid w:val="001C38B8"/>
    <w:rsid w:val="001C4B8F"/>
    <w:rsid w:val="001C5FB8"/>
    <w:rsid w:val="001D3AE1"/>
    <w:rsid w:val="001D769D"/>
    <w:rsid w:val="001E1376"/>
    <w:rsid w:val="001E5499"/>
    <w:rsid w:val="001F2404"/>
    <w:rsid w:val="001F551E"/>
    <w:rsid w:val="001F5D95"/>
    <w:rsid w:val="002038C6"/>
    <w:rsid w:val="00205638"/>
    <w:rsid w:val="002228E3"/>
    <w:rsid w:val="00223637"/>
    <w:rsid w:val="00225ADB"/>
    <w:rsid w:val="00236AD0"/>
    <w:rsid w:val="0024040A"/>
    <w:rsid w:val="00240933"/>
    <w:rsid w:val="00250F16"/>
    <w:rsid w:val="0025651A"/>
    <w:rsid w:val="00256A05"/>
    <w:rsid w:val="00260061"/>
    <w:rsid w:val="00262BBD"/>
    <w:rsid w:val="0027311F"/>
    <w:rsid w:val="002748D1"/>
    <w:rsid w:val="00276F92"/>
    <w:rsid w:val="00277DAE"/>
    <w:rsid w:val="00284469"/>
    <w:rsid w:val="0029277E"/>
    <w:rsid w:val="002A65ED"/>
    <w:rsid w:val="002B4869"/>
    <w:rsid w:val="002B5720"/>
    <w:rsid w:val="002C4FC5"/>
    <w:rsid w:val="002C660B"/>
    <w:rsid w:val="002C7A84"/>
    <w:rsid w:val="002D1A7F"/>
    <w:rsid w:val="002D450D"/>
    <w:rsid w:val="002E5A49"/>
    <w:rsid w:val="002E6F17"/>
    <w:rsid w:val="002F0779"/>
    <w:rsid w:val="002F27B0"/>
    <w:rsid w:val="002F3D4E"/>
    <w:rsid w:val="002F5606"/>
    <w:rsid w:val="0030059A"/>
    <w:rsid w:val="003020B4"/>
    <w:rsid w:val="00310B0E"/>
    <w:rsid w:val="00323DAA"/>
    <w:rsid w:val="00330535"/>
    <w:rsid w:val="00337868"/>
    <w:rsid w:val="00344A7C"/>
    <w:rsid w:val="00344EA6"/>
    <w:rsid w:val="00350071"/>
    <w:rsid w:val="0035568A"/>
    <w:rsid w:val="00356153"/>
    <w:rsid w:val="00370813"/>
    <w:rsid w:val="00377867"/>
    <w:rsid w:val="00384007"/>
    <w:rsid w:val="003965A8"/>
    <w:rsid w:val="003A2CF7"/>
    <w:rsid w:val="003A4FBF"/>
    <w:rsid w:val="003C16D5"/>
    <w:rsid w:val="003C1D05"/>
    <w:rsid w:val="003C2EEF"/>
    <w:rsid w:val="003C7D9F"/>
    <w:rsid w:val="003D0F29"/>
    <w:rsid w:val="003D14D6"/>
    <w:rsid w:val="003D2EDD"/>
    <w:rsid w:val="003D4563"/>
    <w:rsid w:val="003E005F"/>
    <w:rsid w:val="003E0869"/>
    <w:rsid w:val="003E5516"/>
    <w:rsid w:val="003F4378"/>
    <w:rsid w:val="003F5516"/>
    <w:rsid w:val="00402715"/>
    <w:rsid w:val="00402DFB"/>
    <w:rsid w:val="004111FF"/>
    <w:rsid w:val="00411AB5"/>
    <w:rsid w:val="00411B9A"/>
    <w:rsid w:val="00434172"/>
    <w:rsid w:val="004366CD"/>
    <w:rsid w:val="00444D16"/>
    <w:rsid w:val="00451599"/>
    <w:rsid w:val="004536F3"/>
    <w:rsid w:val="00456A6D"/>
    <w:rsid w:val="00463336"/>
    <w:rsid w:val="00465E35"/>
    <w:rsid w:val="004756EF"/>
    <w:rsid w:val="00483B25"/>
    <w:rsid w:val="004B3F4C"/>
    <w:rsid w:val="004B45D0"/>
    <w:rsid w:val="004C4D81"/>
    <w:rsid w:val="004F3EFD"/>
    <w:rsid w:val="004F7188"/>
    <w:rsid w:val="005360C8"/>
    <w:rsid w:val="00541DC7"/>
    <w:rsid w:val="00552A65"/>
    <w:rsid w:val="00556AD2"/>
    <w:rsid w:val="00593560"/>
    <w:rsid w:val="00596F1C"/>
    <w:rsid w:val="005A21EC"/>
    <w:rsid w:val="005A6756"/>
    <w:rsid w:val="005B4B40"/>
    <w:rsid w:val="005C0A14"/>
    <w:rsid w:val="005C31F7"/>
    <w:rsid w:val="005C51F2"/>
    <w:rsid w:val="005D2EC6"/>
    <w:rsid w:val="005E19C5"/>
    <w:rsid w:val="005E24AD"/>
    <w:rsid w:val="005E2873"/>
    <w:rsid w:val="005E2FA2"/>
    <w:rsid w:val="005E67A0"/>
    <w:rsid w:val="005E7108"/>
    <w:rsid w:val="005F71BA"/>
    <w:rsid w:val="00603397"/>
    <w:rsid w:val="00605ACA"/>
    <w:rsid w:val="0060627A"/>
    <w:rsid w:val="00606518"/>
    <w:rsid w:val="00611CB1"/>
    <w:rsid w:val="00613786"/>
    <w:rsid w:val="00621D10"/>
    <w:rsid w:val="006229D1"/>
    <w:rsid w:val="006231D3"/>
    <w:rsid w:val="0064247C"/>
    <w:rsid w:val="00643C23"/>
    <w:rsid w:val="00644445"/>
    <w:rsid w:val="00650977"/>
    <w:rsid w:val="00654704"/>
    <w:rsid w:val="00660E69"/>
    <w:rsid w:val="0066652E"/>
    <w:rsid w:val="00670F87"/>
    <w:rsid w:val="006712CE"/>
    <w:rsid w:val="0067259D"/>
    <w:rsid w:val="00683EA8"/>
    <w:rsid w:val="006A6331"/>
    <w:rsid w:val="006B3DB3"/>
    <w:rsid w:val="006B4C67"/>
    <w:rsid w:val="006B7303"/>
    <w:rsid w:val="006D3185"/>
    <w:rsid w:val="006E4D14"/>
    <w:rsid w:val="006E5958"/>
    <w:rsid w:val="006E6D8B"/>
    <w:rsid w:val="006E76DD"/>
    <w:rsid w:val="006F1E3C"/>
    <w:rsid w:val="006F3468"/>
    <w:rsid w:val="007019D5"/>
    <w:rsid w:val="00703425"/>
    <w:rsid w:val="007060EA"/>
    <w:rsid w:val="00735EC7"/>
    <w:rsid w:val="0074035F"/>
    <w:rsid w:val="007406D5"/>
    <w:rsid w:val="00747632"/>
    <w:rsid w:val="007507BD"/>
    <w:rsid w:val="00751AEF"/>
    <w:rsid w:val="00755E0E"/>
    <w:rsid w:val="00756ECF"/>
    <w:rsid w:val="007574E0"/>
    <w:rsid w:val="00761C9C"/>
    <w:rsid w:val="00762A91"/>
    <w:rsid w:val="00774747"/>
    <w:rsid w:val="0077580E"/>
    <w:rsid w:val="00782C9C"/>
    <w:rsid w:val="007837F2"/>
    <w:rsid w:val="007851C3"/>
    <w:rsid w:val="00791E73"/>
    <w:rsid w:val="00794969"/>
    <w:rsid w:val="007A0762"/>
    <w:rsid w:val="007A3DC0"/>
    <w:rsid w:val="007A689D"/>
    <w:rsid w:val="007B5879"/>
    <w:rsid w:val="007B6CF6"/>
    <w:rsid w:val="007C0FF6"/>
    <w:rsid w:val="007C443B"/>
    <w:rsid w:val="007C5EC3"/>
    <w:rsid w:val="007D0D24"/>
    <w:rsid w:val="007D23F3"/>
    <w:rsid w:val="007E1689"/>
    <w:rsid w:val="007E2D25"/>
    <w:rsid w:val="007F192E"/>
    <w:rsid w:val="007F5E7F"/>
    <w:rsid w:val="00800560"/>
    <w:rsid w:val="00805ABD"/>
    <w:rsid w:val="00807E35"/>
    <w:rsid w:val="008208D0"/>
    <w:rsid w:val="008236B6"/>
    <w:rsid w:val="008272B0"/>
    <w:rsid w:val="0083542C"/>
    <w:rsid w:val="00835FBC"/>
    <w:rsid w:val="00842ACF"/>
    <w:rsid w:val="008451A1"/>
    <w:rsid w:val="00846AA6"/>
    <w:rsid w:val="00847509"/>
    <w:rsid w:val="00847575"/>
    <w:rsid w:val="00850C0E"/>
    <w:rsid w:val="008636A3"/>
    <w:rsid w:val="0088566F"/>
    <w:rsid w:val="008937E0"/>
    <w:rsid w:val="00895E8F"/>
    <w:rsid w:val="008B2808"/>
    <w:rsid w:val="008C2BCE"/>
    <w:rsid w:val="008C3DD4"/>
    <w:rsid w:val="008C42E7"/>
    <w:rsid w:val="008D7F56"/>
    <w:rsid w:val="008E0E0D"/>
    <w:rsid w:val="008E75F2"/>
    <w:rsid w:val="008F3CB9"/>
    <w:rsid w:val="00901A7C"/>
    <w:rsid w:val="00903E68"/>
    <w:rsid w:val="009114CE"/>
    <w:rsid w:val="00911926"/>
    <w:rsid w:val="00911C93"/>
    <w:rsid w:val="0091201D"/>
    <w:rsid w:val="009142DD"/>
    <w:rsid w:val="009164F7"/>
    <w:rsid w:val="00922F67"/>
    <w:rsid w:val="00922F78"/>
    <w:rsid w:val="00924278"/>
    <w:rsid w:val="00924656"/>
    <w:rsid w:val="00927460"/>
    <w:rsid w:val="00933418"/>
    <w:rsid w:val="00941FE1"/>
    <w:rsid w:val="00942877"/>
    <w:rsid w:val="0094412A"/>
    <w:rsid w:val="00945826"/>
    <w:rsid w:val="00947812"/>
    <w:rsid w:val="00955A44"/>
    <w:rsid w:val="009665AE"/>
    <w:rsid w:val="00973F89"/>
    <w:rsid w:val="009742E7"/>
    <w:rsid w:val="009807BF"/>
    <w:rsid w:val="00986E38"/>
    <w:rsid w:val="00994987"/>
    <w:rsid w:val="009A735A"/>
    <w:rsid w:val="009B0F74"/>
    <w:rsid w:val="009B4C2D"/>
    <w:rsid w:val="009B4C64"/>
    <w:rsid w:val="009B5D1C"/>
    <w:rsid w:val="009C4BD8"/>
    <w:rsid w:val="009C7952"/>
    <w:rsid w:val="009C7CEE"/>
    <w:rsid w:val="009E20B3"/>
    <w:rsid w:val="009E2153"/>
    <w:rsid w:val="00A06F9C"/>
    <w:rsid w:val="00A11BA6"/>
    <w:rsid w:val="00A13747"/>
    <w:rsid w:val="00A16817"/>
    <w:rsid w:val="00A269AF"/>
    <w:rsid w:val="00A31130"/>
    <w:rsid w:val="00A357AA"/>
    <w:rsid w:val="00A35D76"/>
    <w:rsid w:val="00A3610D"/>
    <w:rsid w:val="00A4150D"/>
    <w:rsid w:val="00A428F8"/>
    <w:rsid w:val="00A45CDD"/>
    <w:rsid w:val="00A525EF"/>
    <w:rsid w:val="00A60AF0"/>
    <w:rsid w:val="00A6653B"/>
    <w:rsid w:val="00A70955"/>
    <w:rsid w:val="00A71C7E"/>
    <w:rsid w:val="00A75B89"/>
    <w:rsid w:val="00A77CD5"/>
    <w:rsid w:val="00A82301"/>
    <w:rsid w:val="00A82558"/>
    <w:rsid w:val="00A82B07"/>
    <w:rsid w:val="00A973EA"/>
    <w:rsid w:val="00AA5984"/>
    <w:rsid w:val="00AB204C"/>
    <w:rsid w:val="00AB4840"/>
    <w:rsid w:val="00AC6206"/>
    <w:rsid w:val="00AC7782"/>
    <w:rsid w:val="00AC7BD7"/>
    <w:rsid w:val="00AD0E92"/>
    <w:rsid w:val="00AF3BCA"/>
    <w:rsid w:val="00B053D4"/>
    <w:rsid w:val="00B26E28"/>
    <w:rsid w:val="00B31F6D"/>
    <w:rsid w:val="00B32216"/>
    <w:rsid w:val="00B3513A"/>
    <w:rsid w:val="00B429C5"/>
    <w:rsid w:val="00B53112"/>
    <w:rsid w:val="00B532C7"/>
    <w:rsid w:val="00B53955"/>
    <w:rsid w:val="00B55A57"/>
    <w:rsid w:val="00B62844"/>
    <w:rsid w:val="00B64643"/>
    <w:rsid w:val="00B65FE1"/>
    <w:rsid w:val="00B76EE1"/>
    <w:rsid w:val="00B85DE1"/>
    <w:rsid w:val="00B90D65"/>
    <w:rsid w:val="00B9193C"/>
    <w:rsid w:val="00BA07EB"/>
    <w:rsid w:val="00BA2869"/>
    <w:rsid w:val="00BA4EAD"/>
    <w:rsid w:val="00BB22E9"/>
    <w:rsid w:val="00BB2641"/>
    <w:rsid w:val="00BB49D9"/>
    <w:rsid w:val="00BC1558"/>
    <w:rsid w:val="00BC47C4"/>
    <w:rsid w:val="00BD1329"/>
    <w:rsid w:val="00BE0717"/>
    <w:rsid w:val="00BE28FC"/>
    <w:rsid w:val="00BE491D"/>
    <w:rsid w:val="00C00CA7"/>
    <w:rsid w:val="00C015B8"/>
    <w:rsid w:val="00C01D76"/>
    <w:rsid w:val="00C070F3"/>
    <w:rsid w:val="00C10589"/>
    <w:rsid w:val="00C20384"/>
    <w:rsid w:val="00C215EF"/>
    <w:rsid w:val="00C26F7B"/>
    <w:rsid w:val="00C3119A"/>
    <w:rsid w:val="00C357A2"/>
    <w:rsid w:val="00C35963"/>
    <w:rsid w:val="00C4215E"/>
    <w:rsid w:val="00C50898"/>
    <w:rsid w:val="00C51601"/>
    <w:rsid w:val="00C55E3A"/>
    <w:rsid w:val="00C64207"/>
    <w:rsid w:val="00C7373D"/>
    <w:rsid w:val="00C75930"/>
    <w:rsid w:val="00C80389"/>
    <w:rsid w:val="00C804FB"/>
    <w:rsid w:val="00C82EFE"/>
    <w:rsid w:val="00C90AD0"/>
    <w:rsid w:val="00C941B6"/>
    <w:rsid w:val="00C97395"/>
    <w:rsid w:val="00C978CB"/>
    <w:rsid w:val="00CB4466"/>
    <w:rsid w:val="00CC32D0"/>
    <w:rsid w:val="00CD28BB"/>
    <w:rsid w:val="00CF024D"/>
    <w:rsid w:val="00D042FB"/>
    <w:rsid w:val="00D0618D"/>
    <w:rsid w:val="00D11E93"/>
    <w:rsid w:val="00D12081"/>
    <w:rsid w:val="00D14E64"/>
    <w:rsid w:val="00D22F90"/>
    <w:rsid w:val="00D3267C"/>
    <w:rsid w:val="00D33D2F"/>
    <w:rsid w:val="00D36E00"/>
    <w:rsid w:val="00D55581"/>
    <w:rsid w:val="00D576A9"/>
    <w:rsid w:val="00D65EC3"/>
    <w:rsid w:val="00D70F52"/>
    <w:rsid w:val="00D74026"/>
    <w:rsid w:val="00D75D8F"/>
    <w:rsid w:val="00D81C52"/>
    <w:rsid w:val="00D92950"/>
    <w:rsid w:val="00DA0F66"/>
    <w:rsid w:val="00DA1F50"/>
    <w:rsid w:val="00DA78F8"/>
    <w:rsid w:val="00DA7E81"/>
    <w:rsid w:val="00DB7ED3"/>
    <w:rsid w:val="00DC1F86"/>
    <w:rsid w:val="00DD06F9"/>
    <w:rsid w:val="00DF0C5C"/>
    <w:rsid w:val="00E00AAB"/>
    <w:rsid w:val="00E04FF6"/>
    <w:rsid w:val="00E07C58"/>
    <w:rsid w:val="00E15CC5"/>
    <w:rsid w:val="00E16CDD"/>
    <w:rsid w:val="00E2211D"/>
    <w:rsid w:val="00E31421"/>
    <w:rsid w:val="00E37C8A"/>
    <w:rsid w:val="00E40FE9"/>
    <w:rsid w:val="00E46F5D"/>
    <w:rsid w:val="00E517F5"/>
    <w:rsid w:val="00E53250"/>
    <w:rsid w:val="00E56B48"/>
    <w:rsid w:val="00E60116"/>
    <w:rsid w:val="00E77A26"/>
    <w:rsid w:val="00E8351E"/>
    <w:rsid w:val="00E85CB4"/>
    <w:rsid w:val="00E9120D"/>
    <w:rsid w:val="00E927DA"/>
    <w:rsid w:val="00E96550"/>
    <w:rsid w:val="00EA7444"/>
    <w:rsid w:val="00EB1941"/>
    <w:rsid w:val="00EB626E"/>
    <w:rsid w:val="00EC4552"/>
    <w:rsid w:val="00EC57DD"/>
    <w:rsid w:val="00EC6041"/>
    <w:rsid w:val="00EE4E9D"/>
    <w:rsid w:val="00EF1B45"/>
    <w:rsid w:val="00EF2BE2"/>
    <w:rsid w:val="00F14157"/>
    <w:rsid w:val="00F4260A"/>
    <w:rsid w:val="00F42F8E"/>
    <w:rsid w:val="00F57A78"/>
    <w:rsid w:val="00F67784"/>
    <w:rsid w:val="00F71B0F"/>
    <w:rsid w:val="00F86390"/>
    <w:rsid w:val="00F93540"/>
    <w:rsid w:val="00F95663"/>
    <w:rsid w:val="00F97481"/>
    <w:rsid w:val="00FA3B57"/>
    <w:rsid w:val="00FA676B"/>
    <w:rsid w:val="00FB1648"/>
    <w:rsid w:val="00FB3717"/>
    <w:rsid w:val="00FB71CB"/>
    <w:rsid w:val="00FB7C71"/>
    <w:rsid w:val="00FC0390"/>
    <w:rsid w:val="00FC6FE9"/>
    <w:rsid w:val="00FD0CF4"/>
    <w:rsid w:val="00FE1041"/>
    <w:rsid w:val="00FF0DEF"/>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character" w:styleId="FollowedHyperlink">
    <w:name w:val="FollowedHyperlink"/>
    <w:basedOn w:val="DefaultParagraphFont"/>
    <w:uiPriority w:val="99"/>
    <w:semiHidden/>
    <w:unhideWhenUsed/>
    <w:rsid w:val="00147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8/chapter/the-production-of-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process/pmg28/chapter/draft-recommend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e.org.uk/process/pmg28/chapter/draft-recommendations" TargetMode="External"/><Relationship Id="rId4" Type="http://schemas.openxmlformats.org/officeDocument/2006/relationships/webSettings" Target="webSettings.xml"/><Relationship Id="rId9" Type="http://schemas.openxmlformats.org/officeDocument/2006/relationships/hyperlink" Target="https://www.nice.org.uk/process/pmg28/chapter/the-production-of-guidan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ice@nice.org.uk" TargetMode="External"/><Relationship Id="rId2" Type="http://schemas.openxmlformats.org/officeDocument/2006/relationships/hyperlink" Target="http://www.nice.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2023-09-18T13:28:00Z</dcterms:created>
  <dcterms:modified xsi:type="dcterms:W3CDTF">2023-09-18T13:28:00Z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2023-09-18T13:28:17Z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0e1a0bf6-700c-4cab-a3c4-9b7792b965ac</vt:lpwstr>
  </property>
  <property fmtid="{D5CDD505-2E9C-101B-9397-08002B2CF9AE}" pid="8" name="MSIP_Label_c69d85d5-6d9e-4305-a294-1f636ec0f2d6_ContentBits">
    <vt:lpwstr>0</vt:lpwstr>
  </property>
</Properties>
</file>