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FE5E2F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148C745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E5E2F">
            <w:t>Confirmed</w:t>
          </w:r>
        </w:sdtContent>
      </w:sdt>
    </w:p>
    <w:p w14:paraId="6E00F27F" w14:textId="1F2EB973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10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A904DF">
                <w:rPr>
                  <w:b/>
                </w:rPr>
                <w:t>21</w:t>
              </w:r>
              <w:r w:rsidR="00A904DF" w:rsidRPr="00A904DF">
                <w:rPr>
                  <w:b/>
                  <w:vertAlign w:val="superscript"/>
                </w:rPr>
                <w:t>st</w:t>
              </w:r>
              <w:r w:rsidR="00A904DF">
                <w:rPr>
                  <w:b/>
                </w:rPr>
                <w:t xml:space="preserve"> January 2022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7777777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CE9439B" w14:textId="2E592A27" w:rsidR="00A904DF" w:rsidRDefault="005E457F" w:rsidP="005E457F">
      <w:pPr>
        <w:pStyle w:val="Paragraph"/>
      </w:pPr>
      <w:r w:rsidRPr="005E457F">
        <w:t>Katherine Boylan</w:t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 w:rsidRPr="00C7373D">
        <w:t xml:space="preserve">Present for </w:t>
      </w:r>
      <w:r w:rsidR="00A904DF">
        <w:t xml:space="preserve">all </w:t>
      </w:r>
      <w:r w:rsidR="00A904DF" w:rsidRPr="00C7373D">
        <w:t>items</w:t>
      </w:r>
    </w:p>
    <w:p w14:paraId="02FA9A5E" w14:textId="79FCA09C" w:rsidR="00D81F59" w:rsidRDefault="00A904DF" w:rsidP="005E457F">
      <w:pPr>
        <w:pStyle w:val="Paragraph"/>
      </w:pPr>
      <w:r w:rsidRPr="00A904DF">
        <w:t>Donna Cowan</w:t>
      </w:r>
      <w:r w:rsidR="005E457F">
        <w:tab/>
      </w:r>
      <w:r w:rsidR="005E457F">
        <w:tab/>
      </w:r>
      <w:r w:rsidR="005E457F">
        <w:tab/>
      </w:r>
      <w:r w:rsidR="005E457F">
        <w:tab/>
      </w:r>
      <w:r w:rsidR="005E457F">
        <w:tab/>
      </w:r>
      <w:r w:rsidR="005E457F">
        <w:tab/>
      </w:r>
      <w:r w:rsidR="00D81F59" w:rsidRPr="00C7373D">
        <w:t>Present for</w:t>
      </w:r>
      <w:r w:rsidR="00915BC9">
        <w:t xml:space="preserve"> </w:t>
      </w:r>
      <w:r w:rsidR="00D81F59" w:rsidRPr="00C7373D">
        <w:t>items</w:t>
      </w:r>
      <w:r w:rsidR="00915BC9">
        <w:t xml:space="preserve"> 1-4.2</w:t>
      </w:r>
    </w:p>
    <w:p w14:paraId="6300C031" w14:textId="77777777" w:rsidR="00D81F59" w:rsidRDefault="00D81F59" w:rsidP="00D81F59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EDA12E9" w14:textId="787D0EC2" w:rsidR="00D81F59" w:rsidRDefault="00D81F59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7E4327" w:rsidRPr="00C7373D">
        <w:t>all items</w:t>
      </w:r>
    </w:p>
    <w:p w14:paraId="62657B1D" w14:textId="418D88A6" w:rsidR="00FD7EAE" w:rsidRDefault="00D81F59" w:rsidP="00D81F59">
      <w:pPr>
        <w:pStyle w:val="Paragraph"/>
      </w:pPr>
      <w:r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DC02A62" w14:textId="7076AF99" w:rsidR="00A904DF" w:rsidRDefault="00A904DF" w:rsidP="00D81F59">
      <w:pPr>
        <w:pStyle w:val="Paragraph"/>
      </w:pPr>
      <w:r w:rsidRPr="00A904DF">
        <w:t>Jeremy Henning</w:t>
      </w:r>
      <w:r w:rsidR="000C3DEA">
        <w:tab/>
      </w:r>
      <w:r w:rsidR="000C3DEA">
        <w:tab/>
      </w:r>
      <w:r w:rsidR="000C3DEA">
        <w:tab/>
      </w:r>
      <w:r w:rsidR="000C3DEA">
        <w:tab/>
      </w:r>
      <w:r w:rsidR="000C3DEA">
        <w:tab/>
      </w:r>
      <w:r w:rsidR="000C3DEA">
        <w:tab/>
      </w:r>
      <w:r w:rsidR="000C3DEA" w:rsidRPr="00C7373D">
        <w:t>Present for items</w:t>
      </w:r>
      <w:r w:rsidR="00915BC9">
        <w:t xml:space="preserve"> 4.2-6</w:t>
      </w:r>
    </w:p>
    <w:p w14:paraId="2973CBF8" w14:textId="7961B445" w:rsidR="007E4327" w:rsidRDefault="005E457F" w:rsidP="000C3DEA">
      <w:pPr>
        <w:pStyle w:val="Paragraph"/>
      </w:pPr>
      <w:r w:rsidRPr="005E457F">
        <w:t xml:space="preserve">Cynthia Iglesias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915BC9">
        <w:t xml:space="preserve">all </w:t>
      </w:r>
      <w:r w:rsidRPr="00845241">
        <w:t>item</w:t>
      </w:r>
      <w:r w:rsidR="00915BC9">
        <w:t>s</w:t>
      </w:r>
    </w:p>
    <w:p w14:paraId="49477A64" w14:textId="35824A34" w:rsidR="00D81F59" w:rsidRDefault="00D81F59" w:rsidP="00D81F59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A7547AB" w14:textId="3F0C76C8" w:rsidR="00D81F59" w:rsidRDefault="00D81F59" w:rsidP="00FD7EAE">
      <w:pPr>
        <w:pStyle w:val="Paragraph"/>
      </w:pPr>
      <w:r w:rsidRPr="00565CA6">
        <w:rPr>
          <w:szCs w:val="24"/>
        </w:rPr>
        <w:t>Michael Kolovetsios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FD7EAE">
        <w:t xml:space="preserve">all </w:t>
      </w:r>
      <w:r w:rsidRPr="00C7373D">
        <w:t>items</w:t>
      </w:r>
    </w:p>
    <w:p w14:paraId="304B6A93" w14:textId="46132247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C5F75CE" w14:textId="5DE338C2" w:rsidR="000C3DEA" w:rsidRDefault="000C3DEA" w:rsidP="00D81F59">
      <w:pPr>
        <w:pStyle w:val="Paragraph"/>
      </w:pPr>
      <w:r w:rsidRPr="000C3DEA">
        <w:t>Avril McCarthy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823BAF3" w14:textId="0BFA24AF" w:rsidR="000C3DEA" w:rsidRDefault="000C3DEA" w:rsidP="00D81F59">
      <w:pPr>
        <w:pStyle w:val="Paragraph"/>
      </w:pPr>
      <w:r w:rsidRPr="000C3DEA">
        <w:t>Karen McCutcheon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32AB373B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items</w:t>
      </w:r>
      <w:r w:rsidR="005268D2">
        <w:t xml:space="preserve"> 1-5.2</w:t>
      </w:r>
    </w:p>
    <w:p w14:paraId="30C5511A" w14:textId="632DE4C6" w:rsidR="000C3DEA" w:rsidRDefault="000C3DEA" w:rsidP="00D81F59">
      <w:pPr>
        <w:pStyle w:val="Paragraph"/>
      </w:pPr>
      <w:r w:rsidRPr="000C3DEA"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6BED0A31" w14:textId="7EDDEC8A" w:rsidR="00D81F59" w:rsidRPr="005E457F" w:rsidRDefault="005E457F" w:rsidP="005E457F">
      <w:pPr>
        <w:pStyle w:val="Paragraph"/>
        <w:rPr>
          <w:szCs w:val="24"/>
        </w:rPr>
      </w:pPr>
      <w:proofErr w:type="spellStart"/>
      <w:r w:rsidRPr="005E457F">
        <w:rPr>
          <w:szCs w:val="24"/>
        </w:rPr>
        <w:t>Huseyin</w:t>
      </w:r>
      <w:proofErr w:type="spellEnd"/>
      <w:r w:rsidRPr="005E457F">
        <w:rPr>
          <w:szCs w:val="24"/>
        </w:rPr>
        <w:t xml:space="preserve"> Naci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 xml:space="preserve">Present for </w:t>
      </w:r>
      <w:r w:rsidR="005268D2" w:rsidRPr="00C7373D">
        <w:t>items</w:t>
      </w:r>
      <w:r w:rsidR="005268D2">
        <w:t xml:space="preserve"> 1-5.2</w:t>
      </w:r>
    </w:p>
    <w:p w14:paraId="276AA7DB" w14:textId="079D44D4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37663CE7" w14:textId="4ECFA8B7" w:rsidR="00915BC9" w:rsidRDefault="00915BC9" w:rsidP="00D81F59">
      <w:pPr>
        <w:pStyle w:val="Paragraph"/>
      </w:pPr>
      <w:r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6B20C0" w14:textId="0F8846AE" w:rsidR="00D81F59" w:rsidRDefault="00D81F59" w:rsidP="00D81F59">
      <w:pPr>
        <w:pStyle w:val="Paragraph"/>
      </w:pPr>
      <w:r w:rsidRPr="00FD2385">
        <w:lastRenderedPageBreak/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A0C3EA6" w14:textId="2002E6E6" w:rsidR="00915BC9" w:rsidRPr="00811239" w:rsidRDefault="00915BC9" w:rsidP="00D81F59">
      <w:pPr>
        <w:pStyle w:val="Paragraph"/>
      </w:pPr>
      <w:r w:rsidRPr="00915BC9">
        <w:t>Carl Roobottom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AD40BBD" w14:textId="5519E4EE" w:rsidR="00D81F59" w:rsidRPr="005E457F" w:rsidRDefault="005E457F" w:rsidP="005E457F">
      <w:pPr>
        <w:pStyle w:val="Paragraph"/>
        <w:rPr>
          <w:szCs w:val="24"/>
        </w:rPr>
      </w:pPr>
      <w:r w:rsidRPr="005E457F">
        <w:rPr>
          <w:szCs w:val="24"/>
        </w:rPr>
        <w:t>Mark Tooley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>Present for all items</w:t>
      </w:r>
    </w:p>
    <w:p w14:paraId="0A9FA0D3" w14:textId="2A60B9A2" w:rsidR="004F0682" w:rsidRDefault="005E457F" w:rsidP="00355B38">
      <w:pPr>
        <w:pStyle w:val="Paragraph"/>
      </w:pPr>
      <w:r>
        <w:t>Alun Williams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BBE388B" w14:textId="77777777" w:rsidR="00915BC9" w:rsidRPr="00C7373D" w:rsidRDefault="00915BC9" w:rsidP="00915BC9">
      <w:pPr>
        <w:pStyle w:val="Paragraph"/>
        <w:numPr>
          <w:ilvl w:val="0"/>
          <w:numId w:val="0"/>
        </w:numPr>
        <w:ind w:left="567"/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522F1B6" w14:textId="54614C8E" w:rsidR="00D81F59" w:rsidRDefault="00D81F59" w:rsidP="00D81F59">
      <w:pPr>
        <w:pStyle w:val="Paragraphnonumbers"/>
      </w:pPr>
      <w:bookmarkStart w:id="0" w:name="_Hlk1984286"/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89FA3D0" w14:textId="77777777" w:rsidR="00D81F59" w:rsidRDefault="00D81F59" w:rsidP="00D81F59">
      <w:pPr>
        <w:pStyle w:val="Paragraphnonumbers"/>
      </w:pPr>
      <w:r>
        <w:t xml:space="preserve">Chris Chesters, </w:t>
      </w:r>
      <w:r w:rsidRPr="006A380B">
        <w:t xml:space="preserve">Health Technology Assessment </w:t>
      </w:r>
      <w:r>
        <w:t xml:space="preserve">Senior </w:t>
      </w:r>
      <w:r w:rsidRPr="006A380B">
        <w:t>Adviser</w:t>
      </w:r>
      <w:r>
        <w:tab/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2420C394" w14:textId="77777777" w:rsidR="00D81F59" w:rsidRDefault="00D81F59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  <w:r>
        <w:t xml:space="preserve"> </w:t>
      </w:r>
    </w:p>
    <w:p w14:paraId="17FBCBA7" w14:textId="77777777" w:rsidR="00D81F59" w:rsidRDefault="00D81F59" w:rsidP="00D81F59">
      <w:pPr>
        <w:pStyle w:val="Paragraphnonumbers"/>
      </w:pPr>
      <w:r w:rsidRPr="006A380B">
        <w:t>Chris Pomfrett, Technical Adviser – Research Commissioning</w:t>
      </w:r>
      <w:r w:rsidRPr="002B5720">
        <w:tab/>
        <w:t>Present for all items</w:t>
      </w:r>
    </w:p>
    <w:p w14:paraId="31C072B3" w14:textId="77777777" w:rsidR="00D81F59" w:rsidRDefault="00D81F59" w:rsidP="00D81F59">
      <w:pPr>
        <w:pStyle w:val="Paragraphnonumbers"/>
      </w:pPr>
      <w:r>
        <w:t>Bernice Dillon</w:t>
      </w:r>
      <w:r w:rsidRPr="006A380B">
        <w:t>, Health Technology Assessment Adviser</w:t>
      </w:r>
      <w:r>
        <w:tab/>
      </w:r>
      <w:r w:rsidRPr="002B5720">
        <w:tab/>
        <w:t>Present for all items</w:t>
      </w:r>
    </w:p>
    <w:p w14:paraId="3CE9CD24" w14:textId="6E8EE674" w:rsidR="001079E3" w:rsidRDefault="006268A7" w:rsidP="001079E3">
      <w:pPr>
        <w:pStyle w:val="Paragraphnonumbers"/>
      </w:pPr>
      <w:r>
        <w:t>Ying-Ying Wang</w:t>
      </w:r>
      <w:r w:rsidR="00D81F59" w:rsidRPr="006A380B">
        <w:t>, Health Technology Assessment Analyst</w:t>
      </w:r>
      <w:r w:rsidR="00D81F59" w:rsidRPr="002B5720">
        <w:tab/>
      </w:r>
      <w:r>
        <w:tab/>
      </w:r>
      <w:r w:rsidR="00FD7EAE" w:rsidRPr="002B5720">
        <w:t>Present for all items</w:t>
      </w:r>
      <w:r w:rsidR="00FD7EAE" w:rsidRPr="00926D05">
        <w:t xml:space="preserve"> </w:t>
      </w:r>
    </w:p>
    <w:p w14:paraId="06350379" w14:textId="77777777" w:rsidR="001079E3" w:rsidRDefault="00D81F59" w:rsidP="001079E3">
      <w:pPr>
        <w:pStyle w:val="Paragraphnonumbers"/>
      </w:pPr>
      <w:r w:rsidRPr="00926D05">
        <w:t>Samantha Baskerville, Health Technology Assessment Analyst</w:t>
      </w:r>
      <w:r>
        <w:tab/>
      </w:r>
      <w:r w:rsidR="00FD7EAE" w:rsidRPr="002B5720">
        <w:t>Present for all items</w:t>
      </w:r>
      <w:r w:rsidR="00FD7EAE" w:rsidRPr="006A380B">
        <w:t xml:space="preserve"> </w:t>
      </w:r>
    </w:p>
    <w:p w14:paraId="2F4ECE4E" w14:textId="706FA5B5" w:rsidR="00D81F59" w:rsidRPr="005149C7" w:rsidRDefault="00D81F59" w:rsidP="001079E3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Pr="002B5720">
        <w:tab/>
      </w:r>
      <w:r w:rsidRPr="00C913B4">
        <w:t xml:space="preserve">Present for </w:t>
      </w:r>
      <w:r w:rsidRPr="002B5720">
        <w:t>all items</w:t>
      </w:r>
      <w:r>
        <w:t xml:space="preserve"> </w:t>
      </w:r>
    </w:p>
    <w:p w14:paraId="7D4D5F92" w14:textId="5C9C9526" w:rsidR="00D81F59" w:rsidRDefault="00D81F59" w:rsidP="00D81F59">
      <w:pPr>
        <w:pStyle w:val="Paragraphnonumbers"/>
      </w:pPr>
      <w:r w:rsidRPr="001A561D">
        <w:t>Dionne Bowie, Health Technology Assessment Analyst</w:t>
      </w:r>
      <w:r>
        <w:t xml:space="preserve"> </w:t>
      </w:r>
      <w:r>
        <w:tab/>
      </w:r>
      <w:r w:rsidRPr="002B5720">
        <w:tab/>
        <w:t>Present for all items</w:t>
      </w:r>
    </w:p>
    <w:p w14:paraId="7E12C3DE" w14:textId="17ABC80E" w:rsidR="006268A7" w:rsidRDefault="006268A7" w:rsidP="00D81F59">
      <w:pPr>
        <w:pStyle w:val="Paragraphnonumbers"/>
      </w:pPr>
      <w:r w:rsidRPr="006268A7">
        <w:t>Rebecca Brookfield, Senior Health Technology Assessment Analyst</w:t>
      </w:r>
      <w:r>
        <w:t xml:space="preserve"> </w:t>
      </w:r>
      <w:r w:rsidRPr="002B5720">
        <w:t>Present for all items</w:t>
      </w:r>
    </w:p>
    <w:p w14:paraId="605435B3" w14:textId="69473EF9" w:rsidR="006268A7" w:rsidRDefault="006268A7" w:rsidP="00D81F59">
      <w:pPr>
        <w:pStyle w:val="Paragraphnonumbers"/>
      </w:pPr>
      <w:r w:rsidRPr="006268A7">
        <w:t>Peslie Ngambi, Health Technology Assessment Analyst</w:t>
      </w:r>
      <w:r>
        <w:tab/>
      </w:r>
      <w:r>
        <w:tab/>
      </w:r>
      <w:r w:rsidRPr="002B5720">
        <w:t>Present for all items</w:t>
      </w:r>
    </w:p>
    <w:p w14:paraId="3FC6B708" w14:textId="77BD5922" w:rsidR="006268A7" w:rsidRDefault="006268A7" w:rsidP="00D81F59">
      <w:pPr>
        <w:pStyle w:val="Paragraphnonumbers"/>
      </w:pPr>
      <w:r w:rsidRPr="006268A7">
        <w:t>Farhaan Jamadar, Health Technology Assessment Analyst</w:t>
      </w:r>
      <w:r>
        <w:tab/>
      </w:r>
      <w:r>
        <w:tab/>
      </w:r>
      <w:r w:rsidRPr="002B5720">
        <w:t>Present for items</w:t>
      </w:r>
      <w:r>
        <w:t xml:space="preserve"> 1-4.2</w:t>
      </w:r>
    </w:p>
    <w:p w14:paraId="7D7C8CB7" w14:textId="7381FB2F" w:rsidR="006268A7" w:rsidRDefault="006268A7" w:rsidP="00D81F59">
      <w:pPr>
        <w:pStyle w:val="Paragraphnonumbers"/>
      </w:pPr>
      <w:r w:rsidRPr="006268A7">
        <w:t>Ivan Maslyankov, Health Technology Assessment Analyst</w:t>
      </w:r>
      <w:r>
        <w:tab/>
      </w:r>
      <w:r>
        <w:tab/>
      </w:r>
      <w:r w:rsidRPr="002B5720">
        <w:t>Present for all items</w:t>
      </w:r>
    </w:p>
    <w:p w14:paraId="494F29CA" w14:textId="3579C35D" w:rsidR="001079E3" w:rsidRDefault="006268A7" w:rsidP="00D81F59">
      <w:pPr>
        <w:pStyle w:val="Paragraphnonumbers"/>
      </w:pPr>
      <w:r w:rsidRPr="006268A7">
        <w:t>Amy Barr, Health Technology Assessment Analyst</w:t>
      </w:r>
      <w:r>
        <w:tab/>
      </w:r>
      <w:r w:rsidR="00107EAC">
        <w:tab/>
      </w:r>
      <w:r w:rsidR="00FD7EAE">
        <w:tab/>
      </w:r>
      <w:r w:rsidR="00FD7EAE" w:rsidRPr="002B5720">
        <w:t>Present for all items</w:t>
      </w:r>
      <w:r w:rsidR="00FD7EAE" w:rsidRPr="00926D05">
        <w:t xml:space="preserve"> </w:t>
      </w:r>
    </w:p>
    <w:p w14:paraId="07F5FA3C" w14:textId="51C96256" w:rsidR="00D81F59" w:rsidRDefault="00107EAC" w:rsidP="00D81F59">
      <w:pPr>
        <w:pStyle w:val="Paragraphnonumbers"/>
      </w:pPr>
      <w:r w:rsidRPr="00107EAC">
        <w:t>Alexa Forrester, Health Technology Adoption Manager, Adoption &amp; Im</w:t>
      </w:r>
      <w:r w:rsidR="007D6F48">
        <w:t>pact</w:t>
      </w:r>
      <w:r w:rsidRPr="00107EAC">
        <w:t xml:space="preserve"> Team</w:t>
      </w:r>
      <w:r w:rsidR="001079E3">
        <w:tab/>
      </w:r>
      <w:r w:rsidR="001079E3">
        <w:tab/>
      </w:r>
      <w:r>
        <w:tab/>
      </w:r>
      <w:r>
        <w:tab/>
      </w:r>
      <w:r>
        <w:tab/>
      </w:r>
      <w:r>
        <w:tab/>
      </w:r>
      <w:r w:rsidR="007D6F48">
        <w:tab/>
      </w:r>
      <w:r w:rsidR="007D6F48">
        <w:tab/>
      </w:r>
      <w:r w:rsidR="00D81F59" w:rsidRPr="005149C7">
        <w:t>Present for</w:t>
      </w:r>
      <w:r w:rsidR="00D81F59">
        <w:t xml:space="preserve"> items</w:t>
      </w:r>
      <w:r w:rsidR="007D6F48">
        <w:t xml:space="preserve"> 4.2</w:t>
      </w:r>
    </w:p>
    <w:p w14:paraId="13409C7F" w14:textId="62159162" w:rsidR="007D6F48" w:rsidRDefault="007D6F48" w:rsidP="00D81F59">
      <w:pPr>
        <w:pStyle w:val="Paragraphnonumbers"/>
      </w:pPr>
      <w:r w:rsidRPr="007D6F48">
        <w:t>Tara Chernick, Health Technology</w:t>
      </w:r>
      <w:r>
        <w:t xml:space="preserve">, </w:t>
      </w:r>
      <w:r w:rsidRPr="007D6F48">
        <w:t>Adoption Manager</w:t>
      </w:r>
      <w:r>
        <w:t xml:space="preserve">, </w:t>
      </w:r>
      <w:r w:rsidRPr="007D6F48">
        <w:t xml:space="preserve">Adoption </w:t>
      </w:r>
      <w:r>
        <w:t>&amp;</w:t>
      </w:r>
      <w:r w:rsidRPr="007D6F48">
        <w:t xml:space="preserve"> Impact</w:t>
      </w:r>
    </w:p>
    <w:p w14:paraId="70774FC4" w14:textId="6D18F59D" w:rsidR="007D6F48" w:rsidRDefault="007D6F48" w:rsidP="00D81F5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>Present for</w:t>
      </w:r>
      <w:r>
        <w:t xml:space="preserve"> items 5.1-6</w:t>
      </w:r>
    </w:p>
    <w:p w14:paraId="028D829A" w14:textId="16FD4747" w:rsidR="00D81F59" w:rsidRPr="00C913B4" w:rsidRDefault="007D6F48" w:rsidP="007D6F48">
      <w:pPr>
        <w:pStyle w:val="Paragraphnonumbers"/>
        <w:ind w:left="7200" w:hanging="7200"/>
      </w:pPr>
      <w:r w:rsidRPr="007D6F48">
        <w:t>Lucinda Evans</w:t>
      </w:r>
      <w:r w:rsidR="00107EAC" w:rsidRPr="00107EAC">
        <w:t>, Coordinator, Corporate Office team</w:t>
      </w:r>
      <w:r w:rsidR="00D81F59">
        <w:tab/>
      </w:r>
      <w:r w:rsidR="00D81F59" w:rsidRPr="00C913B4">
        <w:t xml:space="preserve">Present for items </w:t>
      </w:r>
      <w:r>
        <w:t>1-4.1 &amp; 5.1</w:t>
      </w:r>
    </w:p>
    <w:p w14:paraId="09D80745" w14:textId="110FF746" w:rsidR="00D81F59" w:rsidRDefault="007D6F48" w:rsidP="00D81F59">
      <w:pPr>
        <w:pStyle w:val="Paragraphnonumbers"/>
      </w:pPr>
      <w:r w:rsidRPr="007D6F48">
        <w:t xml:space="preserve">Philip Williams, Finance/Business Analyst, Resource Impact Assessment </w:t>
      </w:r>
      <w:proofErr w:type="gramStart"/>
      <w:r w:rsidRPr="007D6F48">
        <w:t>team</w:t>
      </w:r>
      <w:proofErr w:type="gramEnd"/>
      <w:r w:rsidR="00D81F59" w:rsidRPr="001A561D"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81F59" w:rsidRPr="005149C7">
        <w:t>Present for</w:t>
      </w:r>
      <w:r w:rsidR="00D81F59">
        <w:t xml:space="preserve"> </w:t>
      </w:r>
      <w:r w:rsidR="00D81F59" w:rsidRPr="005149C7">
        <w:t>items</w:t>
      </w:r>
      <w:r>
        <w:t xml:space="preserve"> </w:t>
      </w:r>
      <w:r w:rsidR="001E48D7">
        <w:t>5.1-6</w:t>
      </w:r>
    </w:p>
    <w:p w14:paraId="3DB91C09" w14:textId="3BFBEC7D" w:rsidR="001E48D7" w:rsidRDefault="001E48D7" w:rsidP="00D81F59">
      <w:pPr>
        <w:pStyle w:val="Paragraphnonumbers"/>
      </w:pPr>
      <w:r w:rsidRPr="001E48D7">
        <w:t>Emilene Coventry, Senior Medical Editor, Publishing team</w:t>
      </w:r>
      <w:r>
        <w:tab/>
      </w:r>
      <w:r>
        <w:tab/>
      </w:r>
      <w:r w:rsidRPr="005149C7">
        <w:t>Present for</w:t>
      </w:r>
      <w:r>
        <w:t xml:space="preserve"> </w:t>
      </w:r>
      <w:r w:rsidRPr="005149C7">
        <w:t>items</w:t>
      </w:r>
      <w:r>
        <w:t xml:space="preserve"> 5.1-6</w:t>
      </w:r>
    </w:p>
    <w:p w14:paraId="3F9B93D2" w14:textId="547BA5CA" w:rsidR="00D81F59" w:rsidRDefault="00107EAC" w:rsidP="00D81F59">
      <w:pPr>
        <w:pStyle w:val="Paragraphnonumbers"/>
      </w:pPr>
      <w:r w:rsidRPr="00107EAC">
        <w:t>Olivia Havercroft, Senior Medical Editor, Editorial and Publishing team</w:t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 w:rsidR="00D81F59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81F59" w:rsidRPr="005149C7">
        <w:t>Present for items</w:t>
      </w:r>
      <w:r w:rsidR="001E48D7">
        <w:t xml:space="preserve"> 1-4.2</w:t>
      </w:r>
    </w:p>
    <w:p w14:paraId="4E82C123" w14:textId="0B4BE356" w:rsidR="00D81F59" w:rsidRDefault="001E48D7" w:rsidP="00D81F59">
      <w:pPr>
        <w:pStyle w:val="Paragraphnonumbers"/>
      </w:pPr>
      <w:r w:rsidRPr="001E48D7">
        <w:t>Farhan Ismail, Associate Director, Office for Digital Health</w:t>
      </w:r>
      <w:r w:rsidR="00D81F59">
        <w:tab/>
      </w:r>
      <w:r w:rsidR="00107EAC">
        <w:tab/>
      </w:r>
      <w:r w:rsidRPr="005149C7">
        <w:t>Present for items</w:t>
      </w:r>
      <w:r>
        <w:t xml:space="preserve"> 1-4.2</w:t>
      </w:r>
    </w:p>
    <w:p w14:paraId="0172D397" w14:textId="7F2C21C3" w:rsidR="001E48D7" w:rsidRDefault="001E48D7" w:rsidP="00D81F59">
      <w:pPr>
        <w:pStyle w:val="Paragraphnonumbers"/>
      </w:pPr>
      <w:r w:rsidRPr="001E48D7">
        <w:lastRenderedPageBreak/>
        <w:t>Hugh McGuire, Technical Adviser, Guidelines team</w:t>
      </w:r>
      <w:r>
        <w:tab/>
      </w:r>
      <w:r>
        <w:tab/>
      </w:r>
      <w:r>
        <w:tab/>
      </w:r>
      <w:r w:rsidRPr="005149C7">
        <w:t>Present for items</w:t>
      </w:r>
      <w:r>
        <w:t xml:space="preserve"> 1-4.2</w:t>
      </w:r>
    </w:p>
    <w:p w14:paraId="5B1820E9" w14:textId="1D8B81A8" w:rsidR="001E48D7" w:rsidRDefault="001E48D7" w:rsidP="00D81F59">
      <w:pPr>
        <w:pStyle w:val="Paragraphnonumbers"/>
      </w:pPr>
      <w:r w:rsidRPr="001E48D7">
        <w:t>Fatema Jessa, Chief Pharmaceutical Officer’s Clinical Fellow, Medicines and Prescribing team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49C7">
        <w:t>Present for items</w:t>
      </w:r>
      <w:r>
        <w:t xml:space="preserve"> 1-4.2</w:t>
      </w:r>
    </w:p>
    <w:p w14:paraId="6BB75759" w14:textId="77777777" w:rsidR="00E3356C" w:rsidRDefault="00E3356C" w:rsidP="00E3356C">
      <w:pPr>
        <w:pStyle w:val="Paragraphnonumbers"/>
      </w:pPr>
    </w:p>
    <w:p w14:paraId="59E5ED9A" w14:textId="2E4A4BE3" w:rsidR="00BA4EAD" w:rsidRPr="006231D3" w:rsidRDefault="00FE5E2F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10CA463F" w:rsidR="0025494A" w:rsidRPr="0025494A" w:rsidRDefault="0025494A" w:rsidP="00BF0EAA">
      <w:pPr>
        <w:spacing w:after="240" w:line="276" w:lineRule="auto"/>
        <w:rPr>
          <w:rFonts w:eastAsia="Times New Roman"/>
          <w:sz w:val="24"/>
          <w:lang w:eastAsia="en-GB"/>
        </w:rPr>
      </w:pPr>
      <w:r w:rsidRPr="0025494A">
        <w:rPr>
          <w:rFonts w:eastAsia="Times New Roman"/>
          <w:sz w:val="24"/>
          <w:lang w:eastAsia="en-GB"/>
        </w:rPr>
        <w:t>Ms Judith Shore, Senior Research Consultant, York Health Economics Consortium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5149C7">
        <w:t>Present for items</w:t>
      </w:r>
      <w:r>
        <w:t xml:space="preserve"> 1-4.1</w:t>
      </w:r>
    </w:p>
    <w:p w14:paraId="51CCF3EC" w14:textId="4561E068" w:rsidR="001079E3" w:rsidRDefault="0025494A" w:rsidP="00BF0EAA">
      <w:pPr>
        <w:spacing w:after="240" w:line="276" w:lineRule="auto"/>
      </w:pPr>
      <w:r w:rsidRPr="0025494A">
        <w:rPr>
          <w:rFonts w:eastAsia="Times New Roman"/>
          <w:sz w:val="24"/>
          <w:lang w:eastAsia="en-GB"/>
        </w:rPr>
        <w:t>Ms Mary Chappell, Senior Research Consultant, York Health Economics Consortium</w:t>
      </w:r>
      <w:r w:rsidR="00406301">
        <w:rPr>
          <w:rFonts w:eastAsia="Times New Roman"/>
          <w:sz w:val="24"/>
          <w:lang w:eastAsia="en-GB"/>
        </w:rPr>
        <w:tab/>
      </w:r>
      <w:r w:rsidR="00406301">
        <w:rPr>
          <w:rFonts w:eastAsia="Times New Roman"/>
          <w:sz w:val="24"/>
          <w:lang w:eastAsia="en-GB"/>
        </w:rPr>
        <w:tab/>
      </w:r>
      <w:r w:rsidR="00406301">
        <w:rPr>
          <w:rFonts w:eastAsia="Times New Roman"/>
          <w:sz w:val="24"/>
          <w:lang w:eastAsia="en-GB"/>
        </w:rPr>
        <w:tab/>
      </w:r>
      <w:r w:rsidR="00406301"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="00406301" w:rsidRPr="005149C7">
        <w:t>Present for items</w:t>
      </w:r>
      <w:r w:rsidR="00406301">
        <w:t xml:space="preserve"> 1-4.1</w:t>
      </w:r>
    </w:p>
    <w:p w14:paraId="2C92F472" w14:textId="584E50D0" w:rsidR="00CD44BE" w:rsidRPr="00CD44BE" w:rsidRDefault="00CD44BE" w:rsidP="00BF0EAA">
      <w:pPr>
        <w:spacing w:after="240" w:line="276" w:lineRule="auto"/>
        <w:rPr>
          <w:rFonts w:eastAsia="Times New Roman"/>
          <w:sz w:val="24"/>
          <w:lang w:eastAsia="en-GB"/>
        </w:rPr>
      </w:pPr>
      <w:r w:rsidRPr="00CD44BE">
        <w:rPr>
          <w:rFonts w:eastAsia="Times New Roman"/>
          <w:sz w:val="24"/>
          <w:lang w:eastAsia="en-GB"/>
        </w:rPr>
        <w:t>Dr Susan O'Connell, Senior Researcher, Cedar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5149C7">
        <w:t>Present for items</w:t>
      </w:r>
      <w:r>
        <w:t xml:space="preserve"> </w:t>
      </w:r>
      <w:r w:rsidR="00DC4F13">
        <w:t>5.1</w:t>
      </w:r>
    </w:p>
    <w:p w14:paraId="56EAC834" w14:textId="6F55E2B4" w:rsidR="00CD44BE" w:rsidRPr="00911BB7" w:rsidRDefault="00CD44BE" w:rsidP="00BF0EAA">
      <w:pPr>
        <w:spacing w:after="240" w:line="276" w:lineRule="auto"/>
        <w:rPr>
          <w:rFonts w:eastAsia="Times New Roman"/>
          <w:sz w:val="24"/>
          <w:lang w:eastAsia="en-GB"/>
        </w:rPr>
      </w:pPr>
      <w:r w:rsidRPr="00CD44BE">
        <w:rPr>
          <w:rFonts w:eastAsia="Times New Roman"/>
          <w:sz w:val="24"/>
          <w:lang w:eastAsia="en-GB"/>
        </w:rPr>
        <w:t>Dr Susan Peirce, Research Fellow, Cedar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5149C7">
        <w:t>Present for items</w:t>
      </w:r>
      <w:r>
        <w:t xml:space="preserve"> </w:t>
      </w:r>
      <w:r w:rsidR="00DC4F13">
        <w:t>5.1</w:t>
      </w:r>
    </w:p>
    <w:p w14:paraId="4992D1FB" w14:textId="05A57315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77F10519" w14:textId="32F8449A" w:rsidR="00CD44BE" w:rsidRPr="00CD44BE" w:rsidRDefault="00CD44BE" w:rsidP="00BF0EAA">
      <w:pPr>
        <w:pStyle w:val="Paragraphnonumbers"/>
      </w:pPr>
      <w:r w:rsidRPr="00CD44BE">
        <w:t>Dr Beth Sage, Consultant Respiratory Physician, NHS Highlands</w:t>
      </w:r>
      <w:r>
        <w:rPr>
          <w:b/>
        </w:rPr>
        <w:tab/>
      </w:r>
      <w:r w:rsidRPr="00406301">
        <w:t>Present for items 1-4.1</w:t>
      </w:r>
    </w:p>
    <w:p w14:paraId="745D844B" w14:textId="697FF530" w:rsidR="00CD44BE" w:rsidRPr="00CD44BE" w:rsidRDefault="00CD44BE" w:rsidP="00BF0EAA">
      <w:pPr>
        <w:pStyle w:val="Paragraphnonumbers"/>
      </w:pPr>
      <w:r w:rsidRPr="00CD44BE">
        <w:t>Ms Crystal Dennis, Digital Health Lead, Dorset CCG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6301">
        <w:t>Present for items 1-4.1</w:t>
      </w:r>
    </w:p>
    <w:p w14:paraId="42A926F5" w14:textId="48AF2BAA" w:rsidR="00CD44BE" w:rsidRPr="00CD44BE" w:rsidRDefault="00CD44BE" w:rsidP="00BF0EAA">
      <w:pPr>
        <w:pStyle w:val="Paragraphnonumbers"/>
      </w:pPr>
      <w:r w:rsidRPr="00CD44BE">
        <w:t>Ms Cheryl O'Sullivan, Digital Nurse Fellow, South Coast Medical Group, Dorset CCG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6301">
        <w:t>Present for items 1-4.1</w:t>
      </w:r>
    </w:p>
    <w:p w14:paraId="0ABB19C5" w14:textId="1EA096CD" w:rsidR="00DC4F13" w:rsidRPr="00BF0EAA" w:rsidRDefault="00CD44BE" w:rsidP="00BF0EAA">
      <w:pPr>
        <w:pStyle w:val="Paragraphnonumbers"/>
        <w:rPr>
          <w:b/>
        </w:rPr>
      </w:pPr>
      <w:r w:rsidRPr="00CD44BE">
        <w:t>Ms Jenny Gates, Rehabilitation Inpatients Clinical Manager, Mid and South Essex NHS Foundation Trust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6301">
        <w:t>Present for items 1-4.1</w:t>
      </w:r>
    </w:p>
    <w:p w14:paraId="150094FB" w14:textId="11C5EFDF" w:rsidR="003E3EF6" w:rsidRPr="00DC4F13" w:rsidRDefault="00DC4F13" w:rsidP="00BF0EAA">
      <w:pPr>
        <w:spacing w:after="240" w:line="276" w:lineRule="auto"/>
        <w:rPr>
          <w:rFonts w:eastAsia="Times New Roman"/>
          <w:sz w:val="24"/>
          <w:lang w:eastAsia="en-GB"/>
        </w:rPr>
      </w:pPr>
      <w:r w:rsidRPr="00DC4F13">
        <w:rPr>
          <w:rFonts w:eastAsia="Times New Roman"/>
          <w:sz w:val="24"/>
          <w:lang w:eastAsia="en-GB"/>
        </w:rPr>
        <w:t>Dr Catriona Susan Anderson, Portfolio GP, Focus Medical Clinic</w:t>
      </w:r>
      <w:r>
        <w:rPr>
          <w:rFonts w:eastAsia="Times New Roman"/>
          <w:sz w:val="24"/>
          <w:lang w:eastAsia="en-GB"/>
        </w:rPr>
        <w:tab/>
      </w:r>
      <w:r w:rsidRPr="003E3EF6">
        <w:rPr>
          <w:rFonts w:eastAsia="Times New Roman"/>
          <w:sz w:val="24"/>
          <w:lang w:eastAsia="en-GB"/>
        </w:rPr>
        <w:t>Present for items 5.1</w:t>
      </w:r>
    </w:p>
    <w:p w14:paraId="75C7B75D" w14:textId="718FF6BB" w:rsidR="003E3EF6" w:rsidRPr="00DC4F13" w:rsidRDefault="00DC4F13" w:rsidP="00BF0EAA">
      <w:pPr>
        <w:spacing w:after="240" w:line="276" w:lineRule="auto"/>
      </w:pPr>
      <w:r w:rsidRPr="00DC4F13">
        <w:rPr>
          <w:rFonts w:eastAsia="Times New Roman"/>
          <w:sz w:val="24"/>
          <w:lang w:eastAsia="en-GB"/>
        </w:rPr>
        <w:t>Ms Claire Fairbrother, Continence Nurse Prescribing Advisor, Northamptonshire Healthcare NHS Foundation Trust (NHFT)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3E3EF6">
        <w:rPr>
          <w:rFonts w:eastAsia="Times New Roman"/>
          <w:sz w:val="24"/>
          <w:lang w:eastAsia="en-GB"/>
        </w:rPr>
        <w:t>Present for items 5.1</w:t>
      </w:r>
    </w:p>
    <w:p w14:paraId="5105D3D5" w14:textId="6F80B761" w:rsidR="00DC4F13" w:rsidRPr="00DC4F13" w:rsidRDefault="00DC4F13" w:rsidP="00BF0EAA">
      <w:pPr>
        <w:spacing w:after="240" w:line="276" w:lineRule="auto"/>
        <w:rPr>
          <w:rFonts w:eastAsia="Times New Roman"/>
          <w:sz w:val="24"/>
          <w:lang w:eastAsia="en-GB"/>
        </w:rPr>
      </w:pPr>
      <w:r w:rsidRPr="00DC4F13">
        <w:rPr>
          <w:rFonts w:eastAsia="Times New Roman"/>
          <w:sz w:val="24"/>
          <w:lang w:eastAsia="en-GB"/>
        </w:rPr>
        <w:t>Ms Elaine Sutcliffe, Continence Team Leader, Hereford and Worcestershire Health and Care NHS Trust</w:t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>
        <w:rPr>
          <w:rFonts w:eastAsia="Times New Roman"/>
          <w:sz w:val="24"/>
          <w:lang w:eastAsia="en-GB"/>
        </w:rPr>
        <w:tab/>
      </w:r>
      <w:r w:rsidRPr="003E3EF6">
        <w:rPr>
          <w:rFonts w:eastAsia="Times New Roman"/>
          <w:sz w:val="24"/>
          <w:lang w:eastAsia="en-GB"/>
        </w:rPr>
        <w:t>Present for items 5.1</w:t>
      </w:r>
    </w:p>
    <w:p w14:paraId="02F1E383" w14:textId="77777777" w:rsidR="00CD44BE" w:rsidRPr="00CD44BE" w:rsidRDefault="00CD44B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3E3BDD75" w:rsidR="00A82301" w:rsidRPr="00A82301" w:rsidRDefault="00A82301" w:rsidP="00406301">
      <w:pPr>
        <w:pStyle w:val="Level2numbered"/>
      </w:pPr>
      <w:r>
        <w:t xml:space="preserve">The chair noted </w:t>
      </w:r>
      <w:r w:rsidR="003E3EF6">
        <w:t xml:space="preserve">no </w:t>
      </w:r>
      <w:r>
        <w:t xml:space="preserve">apologies from </w:t>
      </w:r>
      <w:sdt>
        <w:sdtPr>
          <w:rPr>
            <w:szCs w:val="24"/>
          </w:rPr>
          <w:id w:val="-221748370"/>
          <w:placeholder>
            <w:docPart w:val="28FD6A2F91A041FBB9EF005438B38242"/>
          </w:placeholder>
        </w:sdtPr>
        <w:sdtEndPr>
          <w:rPr>
            <w:szCs w:val="22"/>
          </w:rPr>
        </w:sdtEndPr>
        <w:sdtContent>
          <w:r w:rsidR="003E3EF6">
            <w:rPr>
              <w:szCs w:val="24"/>
            </w:rPr>
            <w:t>committee members.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5DDCEDD3" w14:textId="4625FD56" w:rsidR="00406301" w:rsidRDefault="003E3EF6" w:rsidP="00406301">
      <w:pPr>
        <w:pStyle w:val="Level2numbered"/>
        <w:numPr>
          <w:ilvl w:val="1"/>
          <w:numId w:val="30"/>
        </w:numPr>
      </w:pPr>
      <w:r>
        <w:t xml:space="preserve">Tributes to </w:t>
      </w:r>
      <w:r>
        <w:rPr>
          <w:sz w:val="22"/>
        </w:rPr>
        <w:t>Professor Fiona Denison</w:t>
      </w:r>
    </w:p>
    <w:p w14:paraId="3147BF4B" w14:textId="006B3783" w:rsidR="00DC1F86" w:rsidRPr="00507F46" w:rsidRDefault="00FB539A" w:rsidP="00FB539A">
      <w:pPr>
        <w:pStyle w:val="Heading2"/>
      </w:pPr>
      <w:r>
        <w:lastRenderedPageBreak/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2BAB587D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822C76">
                <w:t>1</w:t>
              </w:r>
              <w:r w:rsidR="00126AB2">
                <w:t>0 December</w:t>
              </w:r>
              <w:r w:rsidR="0049029B">
                <w:t xml:space="preserve"> </w:t>
              </w:r>
              <w:r w:rsidR="004F0682">
                <w:t>2021</w:t>
              </w:r>
            </w:sdtContent>
          </w:sdt>
        </w:sdtContent>
      </w:sdt>
    </w:p>
    <w:p w14:paraId="0AB0A31A" w14:textId="60D6BCCA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126AB2" w:rsidRPr="00126AB2">
                <w:t>DHT001</w:t>
              </w:r>
              <w:r w:rsidR="00126AB2">
                <w:t xml:space="preserve"> </w:t>
              </w:r>
              <w:proofErr w:type="spellStart"/>
              <w:r w:rsidR="00126AB2" w:rsidRPr="00126AB2">
                <w:t>myCOPD</w:t>
              </w:r>
              <w:proofErr w:type="spellEnd"/>
              <w:r w:rsidR="00126AB2" w:rsidRPr="00126AB2">
                <w:t xml:space="preserve"> for self-management of chronic obstructive pulmonary disease (COPD)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32766623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r w:rsidR="00126AB2" w:rsidRPr="00126AB2">
            <w:t xml:space="preserve">my </w:t>
          </w:r>
          <w:proofErr w:type="spellStart"/>
          <w:r w:rsidR="00126AB2" w:rsidRPr="00126AB2">
            <w:t>mhealth</w:t>
          </w:r>
          <w:proofErr w:type="spellEnd"/>
          <w:r w:rsidR="00126AB2" w:rsidRPr="00126AB2">
            <w:t xml:space="preserve"> Limited</w:t>
          </w:r>
          <w:r w:rsidR="00126AB2">
            <w:t>.</w:t>
          </w:r>
        </w:sdtContent>
      </w:sdt>
    </w:p>
    <w:p w14:paraId="1E379842" w14:textId="77777777" w:rsidR="004E02E2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5B1C1FB1" w14:textId="22A3278C" w:rsidR="000627B6" w:rsidRPr="00147489" w:rsidRDefault="00147489" w:rsidP="001324F5">
          <w:pPr>
            <w:pStyle w:val="Bulletindent1"/>
            <w:numPr>
              <w:ilvl w:val="0"/>
              <w:numId w:val="39"/>
            </w:numPr>
            <w:rPr>
              <w:bCs/>
            </w:rPr>
          </w:pPr>
          <w:r>
            <w:t xml:space="preserve">No conflicts </w:t>
          </w:r>
          <w:r w:rsidR="001324F5">
            <w:t xml:space="preserve">of interests </w:t>
          </w:r>
          <w:r>
            <w:t>were declared</w:t>
          </w:r>
          <w:r w:rsidR="001324F5">
            <w:t xml:space="preserve"> for this item</w:t>
          </w:r>
          <w:r>
            <w:t>.</w:t>
          </w:r>
        </w:p>
      </w:sdtContent>
    </w:sdt>
    <w:bookmarkEnd w:id="2"/>
    <w:p w14:paraId="5F1DF116" w14:textId="7FB5BCB5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9153F4" w:rsidRPr="009153F4">
        <w:t>Ms Naomi McVey</w:t>
      </w:r>
      <w:r w:rsidR="009153F4">
        <w:t xml:space="preserve"> </w:t>
      </w:r>
      <w:r w:rsidR="009153F4" w:rsidRPr="009153F4">
        <w:t>and Mr Julian</w:t>
      </w:r>
      <w:r w:rsidR="009153F4">
        <w:t xml:space="preserve"> Dunnett</w:t>
      </w:r>
      <w:r w:rsidR="006843D4">
        <w:t>.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42C60BB8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87C5E52" w14:textId="095FAC2D" w:rsidR="007A7F47" w:rsidRDefault="009B1704" w:rsidP="00087876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260677">
            <w:t>Medical Technology Guidance (MTG)</w:t>
          </w:r>
        </w:sdtContent>
      </w:sdt>
      <w:r w:rsidRPr="00C02D61">
        <w:t xml:space="preserve"> in line with their decisions</w:t>
      </w:r>
    </w:p>
    <w:p w14:paraId="3D02078C" w14:textId="3979618E" w:rsidR="00595798" w:rsidRPr="00974BC4" w:rsidRDefault="00595798" w:rsidP="00595798">
      <w:pPr>
        <w:pStyle w:val="Heading2"/>
      </w:pPr>
      <w:r>
        <w:t xml:space="preserve">5. </w:t>
      </w:r>
      <w:sdt>
        <w:sdtPr>
          <w:id w:val="302514540"/>
          <w:placeholder>
            <w:docPart w:val="F34EF189D53449DEA2EC1CB663C1F6ED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>
            <w:t>Evaluation</w:t>
          </w:r>
        </w:sdtContent>
      </w:sdt>
      <w:r>
        <w:t xml:space="preserve"> of </w:t>
      </w:r>
      <w:sdt>
        <w:sdtPr>
          <w:id w:val="-796520181"/>
          <w:placeholder>
            <w:docPart w:val="B1038B59DC97483F87B942995CDC087A"/>
          </w:placeholder>
        </w:sdtPr>
        <w:sdtEndPr/>
        <w:sdtContent>
          <w:sdt>
            <w:sdtPr>
              <w:id w:val="1421982192"/>
              <w:placeholder>
                <w:docPart w:val="156168E231294036945D8AD3EB20B074"/>
              </w:placeholder>
            </w:sdtPr>
            <w:sdtEndPr/>
            <w:sdtContent>
              <w:sdt>
                <w:sdtPr>
                  <w:id w:val="-686357971"/>
                  <w:placeholder>
                    <w:docPart w:val="FE650A30EB2447DC924074D670ED9751"/>
                  </w:placeholder>
                </w:sdtPr>
                <w:sdtEndPr/>
                <w:sdtContent>
                  <w:r w:rsidRPr="00595798">
                    <w:t>MT476</w:t>
                  </w:r>
                  <w:r w:rsidRPr="001440BE">
                    <w:t xml:space="preserve"> </w:t>
                  </w:r>
                  <w:proofErr w:type="spellStart"/>
                  <w:r w:rsidRPr="00595798">
                    <w:t>UroShield</w:t>
                  </w:r>
                  <w:proofErr w:type="spellEnd"/>
                  <w:r w:rsidRPr="00595798">
                    <w:t xml:space="preserve"> for preventing catheter-associated urinary tract infections</w:t>
                  </w:r>
                </w:sdtContent>
              </w:sdt>
            </w:sdtContent>
          </w:sdt>
          <w:r>
            <w:t xml:space="preserve"> </w:t>
          </w:r>
        </w:sdtContent>
      </w:sdt>
    </w:p>
    <w:p w14:paraId="11E86B17" w14:textId="77777777" w:rsidR="00595798" w:rsidRPr="00EF1B45" w:rsidRDefault="00595798" w:rsidP="00595798">
      <w:pPr>
        <w:pStyle w:val="Level2numbered"/>
        <w:numPr>
          <w:ilvl w:val="1"/>
          <w:numId w:val="38"/>
        </w:numPr>
      </w:pPr>
      <w:r w:rsidRPr="00EF1B45">
        <w:t>Part 1 – Open session</w:t>
      </w:r>
    </w:p>
    <w:p w14:paraId="1C61140B" w14:textId="2BC96F61" w:rsidR="00595798" w:rsidRPr="00205638" w:rsidRDefault="00595798" w:rsidP="00595798">
      <w:pPr>
        <w:pStyle w:val="Level3numbered"/>
        <w:numPr>
          <w:ilvl w:val="2"/>
          <w:numId w:val="38"/>
        </w:numPr>
        <w:ind w:left="2155" w:hanging="737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348F1127CDC5484AA7A1939B300769A2"/>
          </w:placeholder>
        </w:sdtPr>
        <w:sdtEndPr/>
        <w:sdtContent>
          <w:proofErr w:type="spellStart"/>
          <w:r w:rsidRPr="00595798">
            <w:t>NanoVibronix</w:t>
          </w:r>
          <w:proofErr w:type="spellEnd"/>
          <w:r w:rsidRPr="00595798">
            <w:t xml:space="preserve"> Ltd. </w:t>
          </w:r>
          <w:r>
            <w:t xml:space="preserve">and </w:t>
          </w:r>
          <w:r w:rsidRPr="00595798">
            <w:t>IMS Group of Companies</w:t>
          </w:r>
          <w:r>
            <w:t>.</w:t>
          </w:r>
        </w:sdtContent>
      </w:sdt>
    </w:p>
    <w:p w14:paraId="534AB6CC" w14:textId="77777777" w:rsidR="00595798" w:rsidRPr="00205638" w:rsidRDefault="00595798" w:rsidP="00595798">
      <w:pPr>
        <w:pStyle w:val="Level3numbered"/>
        <w:numPr>
          <w:ilvl w:val="2"/>
          <w:numId w:val="38"/>
        </w:numPr>
        <w:ind w:left="2155" w:hanging="737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</w:p>
    <w:sdt>
      <w:sdtPr>
        <w:id w:val="891699995"/>
        <w:placeholder>
          <w:docPart w:val="F5628D91FB2C4C108F437DBBADADDC5E"/>
        </w:placeholder>
      </w:sdtPr>
      <w:sdtEndPr/>
      <w:sdtContent>
        <w:bookmarkStart w:id="3" w:name="_Hlk78965663" w:displacedByCustomXml="next"/>
        <w:bookmarkStart w:id="4" w:name="_Hlk76998053" w:displacedByCustomXml="next"/>
        <w:sdt>
          <w:sdtPr>
            <w:id w:val="1796400196"/>
            <w:placeholder>
              <w:docPart w:val="56AA78035FEE4424ACE358CA7144CE7A"/>
            </w:placeholder>
          </w:sdtPr>
          <w:sdtEndPr/>
          <w:sdtContent>
            <w:p w14:paraId="36A1EE53" w14:textId="41660120" w:rsidR="00E814BC" w:rsidRDefault="00E814BC" w:rsidP="00E814BC">
              <w:pPr>
                <w:pStyle w:val="Bulletindent1"/>
                <w:numPr>
                  <w:ilvl w:val="0"/>
                  <w:numId w:val="39"/>
                </w:numPr>
              </w:pPr>
              <w:r w:rsidRPr="00E814BC">
                <w:t xml:space="preserve">Dr Catriona Anderson </w:t>
              </w:r>
              <w:r>
                <w:t>declared a d</w:t>
              </w:r>
              <w:r w:rsidRPr="006843D4">
                <w:t xml:space="preserve">irect financial </w:t>
              </w:r>
              <w:r>
                <w:t>interest as she did c</w:t>
              </w:r>
              <w:r w:rsidRPr="00E814BC">
                <w:t xml:space="preserve">onsultancy work for Mylan around the urinary antiseptic </w:t>
              </w:r>
              <w:proofErr w:type="spellStart"/>
              <w:r w:rsidRPr="00E814BC">
                <w:t>Hiprex</w:t>
              </w:r>
              <w:proofErr w:type="spellEnd"/>
              <w:r w:rsidRPr="00E814BC">
                <w:t>.</w:t>
              </w:r>
            </w:p>
            <w:p w14:paraId="0145F894" w14:textId="17914777" w:rsidR="005C33A0" w:rsidRDefault="005C33A0" w:rsidP="005C33A0">
              <w:pPr>
                <w:pStyle w:val="Bulletindent1"/>
                <w:numPr>
                  <w:ilvl w:val="0"/>
                  <w:numId w:val="0"/>
                </w:numPr>
                <w:ind w:left="2629"/>
              </w:pPr>
              <w:r>
                <w:t>She also declared that apart from her NHS duties she also ha</w:t>
              </w:r>
              <w:r w:rsidR="0021786B">
                <w:t>s</w:t>
              </w:r>
              <w:r>
                <w:t xml:space="preserve"> a private practice and she owns small medical diagnostics laboratory which are expert in diagnosing urine tract infections</w:t>
              </w:r>
              <w:r w:rsidR="00E2198E">
                <w:t>. She is known as a key opinion leader in the area due to her extra experience in this area both in the NHS and in the private sector.</w:t>
              </w:r>
            </w:p>
            <w:p w14:paraId="745390EA" w14:textId="351D3037" w:rsidR="00595798" w:rsidRPr="00E814BC" w:rsidRDefault="00E814BC" w:rsidP="00E814BC">
              <w:pPr>
                <w:pStyle w:val="Bulletindent1"/>
                <w:numPr>
                  <w:ilvl w:val="0"/>
                  <w:numId w:val="39"/>
                </w:numPr>
              </w:pPr>
              <w:r>
                <w:t xml:space="preserve">It was agreed that her declaration would not prevent </w:t>
              </w:r>
              <w:r w:rsidR="0021786B">
                <w:t>Dr An</w:t>
              </w:r>
              <w:r w:rsidR="00DF5BCF">
                <w:t>d</w:t>
              </w:r>
              <w:r w:rsidR="0021786B">
                <w:t>erson</w:t>
              </w:r>
              <w:r>
                <w:t xml:space="preserve"> from providing expert advice to the committee.</w:t>
              </w:r>
            </w:p>
          </w:sdtContent>
        </w:sdt>
        <w:bookmarkEnd w:id="3" w:displacedByCustomXml="next"/>
        <w:bookmarkEnd w:id="4" w:displacedByCustomXml="next"/>
      </w:sdtContent>
    </w:sdt>
    <w:p w14:paraId="44EB54EC" w14:textId="3C66B3C0" w:rsidR="00595798" w:rsidRPr="00C959F5" w:rsidRDefault="00595798" w:rsidP="00595798">
      <w:pPr>
        <w:pStyle w:val="Level3numbered"/>
        <w:numPr>
          <w:ilvl w:val="2"/>
          <w:numId w:val="38"/>
        </w:numPr>
        <w:ind w:left="2155" w:hanging="737"/>
      </w:pPr>
      <w:r w:rsidRPr="00C959F5">
        <w:t xml:space="preserve">The Chair led a discussion </w:t>
      </w:r>
      <w:sdt>
        <w:sdtPr>
          <w:id w:val="-733539734"/>
          <w:placeholder>
            <w:docPart w:val="E96B8E6237AD4F6B91B1136064F7733F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consultation comments presented to the committee.</w:t>
          </w:r>
        </w:sdtContent>
      </w:sdt>
      <w:r w:rsidRPr="00C959F5">
        <w:t xml:space="preserve"> This information was presented to the committee by </w:t>
      </w:r>
      <w:r w:rsidR="0021786B" w:rsidRPr="0021786B">
        <w:t>Prof. Mohammad Ilyas and Dr Avril McCarthy</w:t>
      </w:r>
      <w:r w:rsidR="0021786B">
        <w:t>.</w:t>
      </w:r>
    </w:p>
    <w:p w14:paraId="1325BB94" w14:textId="77777777" w:rsidR="00595798" w:rsidRPr="001F551E" w:rsidRDefault="00595798" w:rsidP="00595798">
      <w:pPr>
        <w:pStyle w:val="Level2numbered"/>
        <w:numPr>
          <w:ilvl w:val="1"/>
          <w:numId w:val="38"/>
        </w:numPr>
      </w:pPr>
      <w:r w:rsidRPr="001F551E">
        <w:t xml:space="preserve">Part 2 </w:t>
      </w:r>
      <w:r>
        <w:t>–</w:t>
      </w:r>
      <w:r>
        <w:rPr>
          <w:color w:val="1F497D" w:themeColor="text2"/>
        </w:rPr>
        <w:t xml:space="preserve"> </w:t>
      </w:r>
      <w:r w:rsidRPr="001F551E">
        <w:t>Closed session (company representatives, professional experts, external group representatives and members of the public were asked to leave the meeting)</w:t>
      </w:r>
      <w:r>
        <w:t>.</w:t>
      </w:r>
    </w:p>
    <w:p w14:paraId="2999C813" w14:textId="56EE2E2D" w:rsidR="00595798" w:rsidRPr="001F551E" w:rsidRDefault="00595798" w:rsidP="00595798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then agreed on the content of the </w:t>
      </w:r>
      <w:sdt>
        <w:sdtPr>
          <w:id w:val="-947309538"/>
          <w:placeholder>
            <w:docPart w:val="34FAC43A788845EB8DFE6D0B3C262E1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2668A">
            <w:t>Medical Technology Guidance (MTG)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9767156B432C43CD949C5D6333F4BF1C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0B9D5A4C" w14:textId="48BF6ACF" w:rsidR="00595798" w:rsidRDefault="00595798" w:rsidP="00595798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307949E1515440338EF062B24E1A93C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02668A">
            <w:t>Medical Technology Guidance (MTG)</w:t>
          </w:r>
        </w:sdtContent>
      </w:sdt>
      <w:r w:rsidRPr="001F551E">
        <w:t xml:space="preserve"> in line with their </w:t>
      </w:r>
      <w:r w:rsidRPr="00C02D61">
        <w:t>decisions.</w:t>
      </w:r>
    </w:p>
    <w:p w14:paraId="76054CCC" w14:textId="77777777" w:rsidR="00595798" w:rsidRPr="00C02D61" w:rsidRDefault="00595798" w:rsidP="009153F4">
      <w:pPr>
        <w:pStyle w:val="Level3numbered"/>
        <w:numPr>
          <w:ilvl w:val="0"/>
          <w:numId w:val="0"/>
        </w:numPr>
      </w:pPr>
    </w:p>
    <w:p w14:paraId="7C336D19" w14:textId="38C685D8" w:rsidR="009B5D1C" w:rsidRPr="00C02D61" w:rsidRDefault="00595798" w:rsidP="00930F26">
      <w:pPr>
        <w:pStyle w:val="Heading2"/>
      </w:pPr>
      <w:r>
        <w:t>6</w:t>
      </w:r>
      <w:r w:rsidR="00930F26">
        <w:t xml:space="preserve">. </w:t>
      </w:r>
      <w:r w:rsidR="00236AD0" w:rsidRPr="00C02D61">
        <w:t>Date of the next meeting</w:t>
      </w:r>
    </w:p>
    <w:p w14:paraId="64D25066" w14:textId="4616F70B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02668A">
            <w:t>18 February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 xml:space="preserve">. 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E5E2F">
      <w:fldChar w:fldCharType="begin"/>
    </w:r>
    <w:r w:rsidR="00FE5E2F">
      <w:instrText xml:space="preserve"> NUMPAGES  </w:instrText>
    </w:r>
    <w:r w:rsidR="00FE5E2F">
      <w:fldChar w:fldCharType="separate"/>
    </w:r>
    <w:r>
      <w:rPr>
        <w:noProof/>
      </w:rPr>
      <w:t>5</w:t>
    </w:r>
    <w:r w:rsidR="00FE5E2F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2517">
    <w:abstractNumId w:val="24"/>
  </w:num>
  <w:num w:numId="2" w16cid:durableId="2099791666">
    <w:abstractNumId w:val="18"/>
  </w:num>
  <w:num w:numId="3" w16cid:durableId="89086572">
    <w:abstractNumId w:val="26"/>
  </w:num>
  <w:num w:numId="4" w16cid:durableId="1947349143">
    <w:abstractNumId w:val="21"/>
  </w:num>
  <w:num w:numId="5" w16cid:durableId="908074625">
    <w:abstractNumId w:val="30"/>
  </w:num>
  <w:num w:numId="6" w16cid:durableId="1261988724">
    <w:abstractNumId w:val="34"/>
  </w:num>
  <w:num w:numId="7" w16cid:durableId="1624337743">
    <w:abstractNumId w:val="10"/>
  </w:num>
  <w:num w:numId="8" w16cid:durableId="1254582887">
    <w:abstractNumId w:val="14"/>
  </w:num>
  <w:num w:numId="9" w16cid:durableId="1120150880">
    <w:abstractNumId w:val="32"/>
  </w:num>
  <w:num w:numId="10" w16cid:durableId="563878949">
    <w:abstractNumId w:val="30"/>
  </w:num>
  <w:num w:numId="11" w16cid:durableId="2059283691">
    <w:abstractNumId w:val="30"/>
  </w:num>
  <w:num w:numId="12" w16cid:durableId="1683358079">
    <w:abstractNumId w:val="30"/>
  </w:num>
  <w:num w:numId="13" w16cid:durableId="1936093657">
    <w:abstractNumId w:val="16"/>
  </w:num>
  <w:num w:numId="14" w16cid:durableId="430005433">
    <w:abstractNumId w:val="23"/>
  </w:num>
  <w:num w:numId="15" w16cid:durableId="923034006">
    <w:abstractNumId w:val="12"/>
  </w:num>
  <w:num w:numId="16" w16cid:durableId="824662467">
    <w:abstractNumId w:val="17"/>
  </w:num>
  <w:num w:numId="17" w16cid:durableId="1049065464">
    <w:abstractNumId w:val="9"/>
  </w:num>
  <w:num w:numId="18" w16cid:durableId="45296140">
    <w:abstractNumId w:val="7"/>
  </w:num>
  <w:num w:numId="19" w16cid:durableId="664549682">
    <w:abstractNumId w:val="6"/>
  </w:num>
  <w:num w:numId="20" w16cid:durableId="168758556">
    <w:abstractNumId w:val="5"/>
  </w:num>
  <w:num w:numId="21" w16cid:durableId="2088918846">
    <w:abstractNumId w:val="4"/>
  </w:num>
  <w:num w:numId="22" w16cid:durableId="1565530843">
    <w:abstractNumId w:val="8"/>
  </w:num>
  <w:num w:numId="23" w16cid:durableId="361172463">
    <w:abstractNumId w:val="3"/>
  </w:num>
  <w:num w:numId="24" w16cid:durableId="1419402900">
    <w:abstractNumId w:val="2"/>
  </w:num>
  <w:num w:numId="25" w16cid:durableId="1939748978">
    <w:abstractNumId w:val="1"/>
  </w:num>
  <w:num w:numId="26" w16cid:durableId="1400786670">
    <w:abstractNumId w:val="0"/>
  </w:num>
  <w:num w:numId="27" w16cid:durableId="3276391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5519179">
    <w:abstractNumId w:val="15"/>
  </w:num>
  <w:num w:numId="29" w16cid:durableId="2074739760">
    <w:abstractNumId w:val="20"/>
  </w:num>
  <w:num w:numId="30" w16cid:durableId="1009064835">
    <w:abstractNumId w:val="19"/>
  </w:num>
  <w:num w:numId="31" w16cid:durableId="16734110">
    <w:abstractNumId w:val="29"/>
  </w:num>
  <w:num w:numId="32" w16cid:durableId="374697277">
    <w:abstractNumId w:val="22"/>
  </w:num>
  <w:num w:numId="33" w16cid:durableId="248077063">
    <w:abstractNumId w:val="33"/>
  </w:num>
  <w:num w:numId="34" w16cid:durableId="650794412">
    <w:abstractNumId w:val="27"/>
  </w:num>
  <w:num w:numId="35" w16cid:durableId="1979990118">
    <w:abstractNumId w:val="11"/>
  </w:num>
  <w:num w:numId="36" w16cid:durableId="1857697323">
    <w:abstractNumId w:val="13"/>
  </w:num>
  <w:num w:numId="37" w16cid:durableId="39138231">
    <w:abstractNumId w:val="25"/>
  </w:num>
  <w:num w:numId="38" w16cid:durableId="1463115629">
    <w:abstractNumId w:val="28"/>
  </w:num>
  <w:num w:numId="39" w16cid:durableId="264390704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11A2"/>
    <w:rsid w:val="00044FC1"/>
    <w:rsid w:val="00053C24"/>
    <w:rsid w:val="000627B6"/>
    <w:rsid w:val="00080C80"/>
    <w:rsid w:val="00083CF9"/>
    <w:rsid w:val="00085585"/>
    <w:rsid w:val="00087876"/>
    <w:rsid w:val="000A3C2F"/>
    <w:rsid w:val="000A687D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2100C"/>
    <w:rsid w:val="001220B1"/>
    <w:rsid w:val="00126AB2"/>
    <w:rsid w:val="001324F5"/>
    <w:rsid w:val="00135794"/>
    <w:rsid w:val="001420B9"/>
    <w:rsid w:val="00147489"/>
    <w:rsid w:val="00161397"/>
    <w:rsid w:val="001662DA"/>
    <w:rsid w:val="00167902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8C6"/>
    <w:rsid w:val="00205638"/>
    <w:rsid w:val="0021786B"/>
    <w:rsid w:val="0022082C"/>
    <w:rsid w:val="002228E3"/>
    <w:rsid w:val="00223637"/>
    <w:rsid w:val="00236AD0"/>
    <w:rsid w:val="00240933"/>
    <w:rsid w:val="00250F16"/>
    <w:rsid w:val="0025494A"/>
    <w:rsid w:val="00260677"/>
    <w:rsid w:val="002748D1"/>
    <w:rsid w:val="00277DAE"/>
    <w:rsid w:val="00284D69"/>
    <w:rsid w:val="002B5720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EA6"/>
    <w:rsid w:val="00350071"/>
    <w:rsid w:val="00355B38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402715"/>
    <w:rsid w:val="00402DFB"/>
    <w:rsid w:val="00406301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029B"/>
    <w:rsid w:val="004A1D05"/>
    <w:rsid w:val="004B45D0"/>
    <w:rsid w:val="004E02E2"/>
    <w:rsid w:val="004F0682"/>
    <w:rsid w:val="004F6A5C"/>
    <w:rsid w:val="00507F46"/>
    <w:rsid w:val="005268D2"/>
    <w:rsid w:val="005360C8"/>
    <w:rsid w:val="005419E1"/>
    <w:rsid w:val="00556AD2"/>
    <w:rsid w:val="00565F33"/>
    <w:rsid w:val="0057580C"/>
    <w:rsid w:val="00593560"/>
    <w:rsid w:val="00595798"/>
    <w:rsid w:val="00596F1C"/>
    <w:rsid w:val="005A21EC"/>
    <w:rsid w:val="005C0A14"/>
    <w:rsid w:val="005C33A0"/>
    <w:rsid w:val="005D2B46"/>
    <w:rsid w:val="005E24AD"/>
    <w:rsid w:val="005E2873"/>
    <w:rsid w:val="005E2FA2"/>
    <w:rsid w:val="005E457F"/>
    <w:rsid w:val="00603397"/>
    <w:rsid w:val="00611CB1"/>
    <w:rsid w:val="00613786"/>
    <w:rsid w:val="006231D3"/>
    <w:rsid w:val="006268A7"/>
    <w:rsid w:val="0064247C"/>
    <w:rsid w:val="00643C23"/>
    <w:rsid w:val="00654704"/>
    <w:rsid w:val="0066652E"/>
    <w:rsid w:val="00670F87"/>
    <w:rsid w:val="006712CE"/>
    <w:rsid w:val="0067259D"/>
    <w:rsid w:val="00676D3D"/>
    <w:rsid w:val="00682F9B"/>
    <w:rsid w:val="00683EA8"/>
    <w:rsid w:val="006843D4"/>
    <w:rsid w:val="006B324A"/>
    <w:rsid w:val="006B4C67"/>
    <w:rsid w:val="006D3185"/>
    <w:rsid w:val="006F3468"/>
    <w:rsid w:val="007019D5"/>
    <w:rsid w:val="007160C4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A7F47"/>
    <w:rsid w:val="007B5879"/>
    <w:rsid w:val="007B6C87"/>
    <w:rsid w:val="007C331F"/>
    <w:rsid w:val="007C5EC3"/>
    <w:rsid w:val="007D0D24"/>
    <w:rsid w:val="007D6F48"/>
    <w:rsid w:val="007E4327"/>
    <w:rsid w:val="007F5E7F"/>
    <w:rsid w:val="00822C76"/>
    <w:rsid w:val="008236B6"/>
    <w:rsid w:val="00835FBC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76EE1"/>
    <w:rsid w:val="00B85DE1"/>
    <w:rsid w:val="00BA07EB"/>
    <w:rsid w:val="00BA0919"/>
    <w:rsid w:val="00BA4EAD"/>
    <w:rsid w:val="00BB22E9"/>
    <w:rsid w:val="00BB49D9"/>
    <w:rsid w:val="00BC47C4"/>
    <w:rsid w:val="00BC6C1F"/>
    <w:rsid w:val="00BD1329"/>
    <w:rsid w:val="00BF0EAA"/>
    <w:rsid w:val="00C015B8"/>
    <w:rsid w:val="00C02D61"/>
    <w:rsid w:val="00C04D2E"/>
    <w:rsid w:val="00C3119A"/>
    <w:rsid w:val="00C4215E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CD44BE"/>
    <w:rsid w:val="00D11E93"/>
    <w:rsid w:val="00D14E64"/>
    <w:rsid w:val="00D22F90"/>
    <w:rsid w:val="00D33D2F"/>
    <w:rsid w:val="00D36E00"/>
    <w:rsid w:val="00D55E71"/>
    <w:rsid w:val="00D70F52"/>
    <w:rsid w:val="00D7402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F0C5C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6B48"/>
    <w:rsid w:val="00E60116"/>
    <w:rsid w:val="00E77A26"/>
    <w:rsid w:val="00E814BC"/>
    <w:rsid w:val="00E82B9F"/>
    <w:rsid w:val="00E9120D"/>
    <w:rsid w:val="00E927DA"/>
    <w:rsid w:val="00E95304"/>
    <w:rsid w:val="00EA189F"/>
    <w:rsid w:val="00EA7444"/>
    <w:rsid w:val="00EB1941"/>
    <w:rsid w:val="00EC465D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E5E2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  <w15:docId w15:val="{1C0B9F8D-B8A9-4C9F-B678-F3191EC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F34EF189D53449DEA2EC1CB663C1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B1B9-4427-4D7B-B69C-D8D7ABE45E4A}"/>
      </w:docPartPr>
      <w:docPartBody>
        <w:p w:rsidR="00C063EE" w:rsidRDefault="001807F6" w:rsidP="001807F6">
          <w:pPr>
            <w:pStyle w:val="F34EF189D53449DEA2EC1CB663C1F6ED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B1038B59DC97483F87B942995CDC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A745-CDD2-442B-945F-44D2D09800D0}"/>
      </w:docPartPr>
      <w:docPartBody>
        <w:p w:rsidR="00C063EE" w:rsidRDefault="001807F6" w:rsidP="001807F6">
          <w:pPr>
            <w:pStyle w:val="B1038B59DC97483F87B942995CDC087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56168E231294036945D8AD3EB20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8335-DBCE-4F63-AE53-9063E75FCB07}"/>
      </w:docPartPr>
      <w:docPartBody>
        <w:p w:rsidR="00C063EE" w:rsidRDefault="001807F6" w:rsidP="001807F6">
          <w:pPr>
            <w:pStyle w:val="156168E231294036945D8AD3EB20B07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E650A30EB2447DC924074D670ED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F0F1-0921-4E3F-B296-6F0644B1FF0C}"/>
      </w:docPartPr>
      <w:docPartBody>
        <w:p w:rsidR="00C063EE" w:rsidRDefault="001807F6" w:rsidP="001807F6">
          <w:pPr>
            <w:pStyle w:val="FE650A30EB2447DC924074D670ED975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48F1127CDC5484AA7A1939B3007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8BB3-2CCA-4AAD-9F2A-E7E533F8BEE1}"/>
      </w:docPartPr>
      <w:docPartBody>
        <w:p w:rsidR="00C063EE" w:rsidRDefault="001807F6" w:rsidP="001807F6">
          <w:pPr>
            <w:pStyle w:val="348F1127CDC5484AA7A1939B300769A2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F5628D91FB2C4C108F437DBBADADD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CFBF1-80E9-4F55-96FA-70535739F6A9}"/>
      </w:docPartPr>
      <w:docPartBody>
        <w:p w:rsidR="00C063EE" w:rsidRDefault="001807F6" w:rsidP="001807F6">
          <w:pPr>
            <w:pStyle w:val="F5628D91FB2C4C108F437DBBADADDC5E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E96B8E6237AD4F6B91B1136064F7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72E8-B942-4B57-A536-0A468D530FFB}"/>
      </w:docPartPr>
      <w:docPartBody>
        <w:p w:rsidR="00C063EE" w:rsidRDefault="001807F6" w:rsidP="001807F6">
          <w:pPr>
            <w:pStyle w:val="E96B8E6237AD4F6B91B1136064F7733F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34FAC43A788845EB8DFE6D0B3C26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0FB2-63B6-484A-8853-D0612BB270FD}"/>
      </w:docPartPr>
      <w:docPartBody>
        <w:p w:rsidR="00C063EE" w:rsidRDefault="001807F6" w:rsidP="001807F6">
          <w:pPr>
            <w:pStyle w:val="34FAC43A788845EB8DFE6D0B3C262E1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767156B432C43CD949C5D6333F4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D3F6-CEEC-4D79-A1B4-5FDB4A08997C}"/>
      </w:docPartPr>
      <w:docPartBody>
        <w:p w:rsidR="00C063EE" w:rsidRDefault="001807F6" w:rsidP="001807F6">
          <w:pPr>
            <w:pStyle w:val="9767156B432C43CD949C5D6333F4BF1C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07949E1515440338EF062B24E1A9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BA3C-0B5C-4A0D-BED0-69EFA5FB9BD4}"/>
      </w:docPartPr>
      <w:docPartBody>
        <w:p w:rsidR="00C063EE" w:rsidRDefault="001807F6" w:rsidP="001807F6">
          <w:pPr>
            <w:pStyle w:val="307949E1515440338EF062B24E1A93C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56AA78035FEE4424ACE358CA7144C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1BAB-CCE1-4B08-993E-41EC42415C91}"/>
      </w:docPartPr>
      <w:docPartBody>
        <w:p w:rsidR="00C063EE" w:rsidRDefault="001807F6" w:rsidP="001807F6">
          <w:pPr>
            <w:pStyle w:val="56AA78035FEE4424ACE358CA7144CE7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223297">
    <w:abstractNumId w:val="1"/>
  </w:num>
  <w:num w:numId="2" w16cid:durableId="46454402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495CC2"/>
    <w:rsid w:val="009C4590"/>
    <w:rsid w:val="00BE05C9"/>
    <w:rsid w:val="00C063EE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807F6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5B1CB9149A4545867E083BDD1767EE">
    <w:name w:val="A15B1CB9149A4545867E083BDD1767EE"/>
    <w:rsid w:val="00107A4F"/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6C5AFF68AFFD476D84CF3FB7A2AF8091">
    <w:name w:val="6C5AFF68AFFD476D84CF3FB7A2AF8091"/>
    <w:rsid w:val="001807F6"/>
  </w:style>
  <w:style w:type="paragraph" w:customStyle="1" w:styleId="5DE4F42A98334D34BED4D23163414FCB">
    <w:name w:val="5DE4F42A98334D34BED4D23163414FCB"/>
    <w:rsid w:val="001807F6"/>
  </w:style>
  <w:style w:type="paragraph" w:customStyle="1" w:styleId="20F920B45285431B91AA70EC4A832673">
    <w:name w:val="20F920B45285431B91AA70EC4A832673"/>
    <w:rsid w:val="001807F6"/>
  </w:style>
  <w:style w:type="paragraph" w:customStyle="1" w:styleId="A6E091532B8F4257918A5882228ED740">
    <w:name w:val="A6E091532B8F4257918A5882228ED740"/>
    <w:rsid w:val="001807F6"/>
  </w:style>
  <w:style w:type="paragraph" w:customStyle="1" w:styleId="E911B4A089EF4AC1A6A8D7F12E56D3ED">
    <w:name w:val="E911B4A089EF4AC1A6A8D7F12E56D3ED"/>
    <w:rsid w:val="001807F6"/>
  </w:style>
  <w:style w:type="paragraph" w:customStyle="1" w:styleId="8FBD971A81A6491285EABB462C94422E">
    <w:name w:val="8FBD971A81A6491285EABB462C94422E"/>
    <w:rsid w:val="001807F6"/>
  </w:style>
  <w:style w:type="paragraph" w:customStyle="1" w:styleId="28F6024089FB427A9392045814715855">
    <w:name w:val="28F6024089FB427A9392045814715855"/>
    <w:rsid w:val="001807F6"/>
  </w:style>
  <w:style w:type="paragraph" w:customStyle="1" w:styleId="6E7CDAA491BF4C609047485B71E2C79E">
    <w:name w:val="6E7CDAA491BF4C609047485B71E2C79E"/>
    <w:rsid w:val="001807F6"/>
  </w:style>
  <w:style w:type="paragraph" w:customStyle="1" w:styleId="C145E272BE604DCCA30DE761E1A9E515">
    <w:name w:val="C145E272BE604DCCA30DE761E1A9E515"/>
    <w:rsid w:val="001807F6"/>
  </w:style>
  <w:style w:type="paragraph" w:customStyle="1" w:styleId="F34EF189D53449DEA2EC1CB663C1F6ED">
    <w:name w:val="F34EF189D53449DEA2EC1CB663C1F6ED"/>
    <w:rsid w:val="001807F6"/>
  </w:style>
  <w:style w:type="paragraph" w:customStyle="1" w:styleId="B1038B59DC97483F87B942995CDC087A">
    <w:name w:val="B1038B59DC97483F87B942995CDC087A"/>
    <w:rsid w:val="001807F6"/>
  </w:style>
  <w:style w:type="paragraph" w:customStyle="1" w:styleId="156168E231294036945D8AD3EB20B074">
    <w:name w:val="156168E231294036945D8AD3EB20B074"/>
    <w:rsid w:val="001807F6"/>
  </w:style>
  <w:style w:type="paragraph" w:customStyle="1" w:styleId="FE650A30EB2447DC924074D670ED9751">
    <w:name w:val="FE650A30EB2447DC924074D670ED9751"/>
    <w:rsid w:val="001807F6"/>
  </w:style>
  <w:style w:type="paragraph" w:customStyle="1" w:styleId="348F1127CDC5484AA7A1939B300769A2">
    <w:name w:val="348F1127CDC5484AA7A1939B300769A2"/>
    <w:rsid w:val="001807F6"/>
  </w:style>
  <w:style w:type="paragraph" w:customStyle="1" w:styleId="Bulletlist">
    <w:name w:val="Bullet list"/>
    <w:basedOn w:val="ListParagraph"/>
    <w:link w:val="BulletlistChar"/>
    <w:qFormat/>
    <w:rsid w:val="001807F6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1807F6"/>
    <w:rPr>
      <w:rFonts w:ascii="Arial" w:eastAsia="Calibri" w:hAnsi="Arial" w:cs="Arial"/>
      <w:bCs/>
      <w:lang w:eastAsia="en-US"/>
    </w:rPr>
  </w:style>
  <w:style w:type="paragraph" w:customStyle="1" w:styleId="F5628D91FB2C4C108F437DBBADADDC5E">
    <w:name w:val="F5628D91FB2C4C108F437DBBADADDC5E"/>
    <w:rsid w:val="001807F6"/>
  </w:style>
  <w:style w:type="paragraph" w:customStyle="1" w:styleId="E96B8E6237AD4F6B91B1136064F7733F">
    <w:name w:val="E96B8E6237AD4F6B91B1136064F7733F"/>
    <w:rsid w:val="001807F6"/>
  </w:style>
  <w:style w:type="paragraph" w:customStyle="1" w:styleId="C161FC6119EE4904AE76AB49600B0DA3">
    <w:name w:val="C161FC6119EE4904AE76AB49600B0DA3"/>
    <w:rsid w:val="001807F6"/>
  </w:style>
  <w:style w:type="paragraph" w:customStyle="1" w:styleId="34FAC43A788845EB8DFE6D0B3C262E17">
    <w:name w:val="34FAC43A788845EB8DFE6D0B3C262E17"/>
    <w:rsid w:val="001807F6"/>
  </w:style>
  <w:style w:type="paragraph" w:customStyle="1" w:styleId="9767156B432C43CD949C5D6333F4BF1C">
    <w:name w:val="9767156B432C43CD949C5D6333F4BF1C"/>
    <w:rsid w:val="001807F6"/>
  </w:style>
  <w:style w:type="paragraph" w:customStyle="1" w:styleId="307949E1515440338EF062B24E1A93C3">
    <w:name w:val="307949E1515440338EF062B24E1A93C3"/>
    <w:rsid w:val="001807F6"/>
  </w:style>
  <w:style w:type="paragraph" w:customStyle="1" w:styleId="00E6E65D5B4C4B70AA11C1BB9EA80CAE">
    <w:name w:val="00E6E65D5B4C4B70AA11C1BB9EA80CAE"/>
    <w:rsid w:val="001807F6"/>
  </w:style>
  <w:style w:type="paragraph" w:customStyle="1" w:styleId="56AA78035FEE4424ACE358CA7144CE7A">
    <w:name w:val="56AA78035FEE4424ACE358CA7144CE7A"/>
    <w:rsid w:val="00180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Izabela Syrek</dc:creator>
  <cp:lastModifiedBy>Izabela Syrek</cp:lastModifiedBy>
  <cp:revision>40</cp:revision>
  <cp:lastPrinted>2022-02-15T10:25:00Z</cp:lastPrinted>
  <dcterms:created xsi:type="dcterms:W3CDTF">2021-11-03T12:32:00Z</dcterms:created>
  <dcterms:modified xsi:type="dcterms:W3CDTF">2022-04-05T13:02:00Z</dcterms:modified>
</cp:coreProperties>
</file>